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2A2" w:rsidRPr="00D434B2" w:rsidRDefault="009942A2" w:rsidP="00BB1FA0">
      <w:pPr>
        <w:jc w:val="center"/>
        <w:outlineLvl w:val="0"/>
        <w:rPr>
          <w:rFonts w:ascii="Maiandra GD" w:eastAsia="Times New Roman" w:hAnsi="Maiandra GD" w:cs="Times New Roman"/>
          <w:b/>
          <w:bCs/>
          <w:color w:val="FF0000"/>
          <w:kern w:val="36"/>
          <w:sz w:val="48"/>
          <w:szCs w:val="48"/>
          <w:lang w:eastAsia="it-IT"/>
        </w:rPr>
      </w:pPr>
      <w:proofErr w:type="spellStart"/>
      <w:r w:rsidRPr="00D434B2">
        <w:rPr>
          <w:rFonts w:ascii="Maiandra GD" w:eastAsia="Times New Roman" w:hAnsi="Maiandra GD" w:cs="Times New Roman"/>
          <w:b/>
          <w:bCs/>
          <w:color w:val="FF0000"/>
          <w:kern w:val="36"/>
          <w:sz w:val="48"/>
          <w:szCs w:val="48"/>
          <w:lang w:eastAsia="it-IT"/>
        </w:rPr>
        <w:t>Guilin</w:t>
      </w:r>
      <w:proofErr w:type="spellEnd"/>
    </w:p>
    <w:p w:rsidR="009942A2" w:rsidRPr="005F7F21" w:rsidRDefault="003F5384" w:rsidP="00DF2BE0">
      <w:pPr>
        <w:jc w:val="both"/>
        <w:rPr>
          <w:rFonts w:asciiTheme="majorHAnsi" w:eastAsia="Times New Roman" w:hAnsiTheme="majorHAnsi" w:cs="Arial"/>
          <w:lang w:eastAsia="it-IT"/>
        </w:rPr>
      </w:pPr>
      <w:r>
        <w:rPr>
          <w:rFonts w:asciiTheme="majorHAnsi" w:hAnsiTheme="majorHAnsi"/>
          <w:b/>
          <w:bCs/>
          <w:noProof/>
          <w:lang w:eastAsia="zh-CN"/>
        </w:rPr>
        <w:drawing>
          <wp:anchor distT="0" distB="0" distL="114300" distR="114300" simplePos="0" relativeHeight="251661312" behindDoc="0" locked="0" layoutInCell="1" allowOverlap="1">
            <wp:simplePos x="0" y="0"/>
            <wp:positionH relativeFrom="column">
              <wp:posOffset>4118610</wp:posOffset>
            </wp:positionH>
            <wp:positionV relativeFrom="paragraph">
              <wp:posOffset>3005455</wp:posOffset>
            </wp:positionV>
            <wp:extent cx="1800225" cy="2124075"/>
            <wp:effectExtent l="19050" t="0" r="9525" b="0"/>
            <wp:wrapSquare wrapText="bothSides"/>
            <wp:docPr id="1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srcRect/>
                    <a:stretch>
                      <a:fillRect/>
                    </a:stretch>
                  </pic:blipFill>
                  <pic:spPr bwMode="auto">
                    <a:xfrm>
                      <a:off x="0" y="0"/>
                      <a:ext cx="1800225" cy="2124075"/>
                    </a:xfrm>
                    <a:prstGeom prst="rect">
                      <a:avLst/>
                    </a:prstGeom>
                    <a:noFill/>
                    <a:ln w="9525">
                      <a:noFill/>
                      <a:miter lim="800000"/>
                      <a:headEnd/>
                      <a:tailEnd/>
                    </a:ln>
                  </pic:spPr>
                </pic:pic>
              </a:graphicData>
            </a:graphic>
          </wp:anchor>
        </w:drawing>
      </w:r>
      <w:proofErr w:type="spellStart"/>
      <w:r w:rsidR="009942A2" w:rsidRPr="00D31CEC">
        <w:rPr>
          <w:rFonts w:asciiTheme="majorHAnsi" w:hAnsiTheme="majorHAnsi"/>
          <w:b/>
          <w:bCs/>
        </w:rPr>
        <w:t>Guilin</w:t>
      </w:r>
      <w:proofErr w:type="spellEnd"/>
      <w:r w:rsidR="009942A2" w:rsidRPr="00D31CEC">
        <w:rPr>
          <w:rFonts w:asciiTheme="majorHAnsi" w:hAnsiTheme="majorHAnsi"/>
        </w:rPr>
        <w:t xml:space="preserve"> (</w:t>
      </w:r>
      <w:proofErr w:type="spellStart"/>
      <w:r w:rsidR="009942A2" w:rsidRPr="002D200D">
        <w:rPr>
          <w:rFonts w:asciiTheme="majorHAnsi" w:eastAsia="MS Mincho" w:hAnsiTheme="majorHAnsi" w:cs="MS Mincho"/>
          <w:sz w:val="24"/>
          <w:szCs w:val="24"/>
        </w:rPr>
        <w:t>桂林</w:t>
      </w:r>
      <w:proofErr w:type="spellEnd"/>
      <w:r w:rsidR="009942A2" w:rsidRPr="00D31CEC">
        <w:rPr>
          <w:rFonts w:asciiTheme="majorHAnsi" w:hAnsiTheme="majorHAnsi"/>
        </w:rPr>
        <w:t xml:space="preserve">, </w:t>
      </w:r>
      <w:proofErr w:type="spellStart"/>
      <w:r w:rsidR="009942A2" w:rsidRPr="00D31CEC">
        <w:rPr>
          <w:rFonts w:asciiTheme="majorHAnsi" w:hAnsiTheme="majorHAnsi"/>
          <w:i/>
          <w:iCs/>
        </w:rPr>
        <w:t>Guìlín</w:t>
      </w:r>
      <w:proofErr w:type="spellEnd"/>
      <w:r w:rsidR="009942A2" w:rsidRPr="00D31CEC">
        <w:rPr>
          <w:rFonts w:asciiTheme="majorHAnsi" w:hAnsiTheme="majorHAnsi"/>
        </w:rPr>
        <w:t xml:space="preserve"> in </w:t>
      </w:r>
      <w:hyperlink r:id="rId5" w:tooltip="Pinyin" w:history="1">
        <w:r w:rsidR="009942A2" w:rsidRPr="00D31CEC">
          <w:rPr>
            <w:rStyle w:val="Collegamentoipertestuale"/>
            <w:rFonts w:asciiTheme="majorHAnsi" w:hAnsiTheme="majorHAnsi"/>
            <w:color w:val="auto"/>
            <w:u w:val="none"/>
          </w:rPr>
          <w:t>Pinyin</w:t>
        </w:r>
      </w:hyperlink>
      <w:r w:rsidR="009942A2" w:rsidRPr="00D31CEC">
        <w:rPr>
          <w:rFonts w:asciiTheme="majorHAnsi" w:hAnsiTheme="majorHAnsi"/>
        </w:rPr>
        <w:t>) è una delle città Cinesi più pittoresche.</w:t>
      </w:r>
      <w:r w:rsidR="00BB1FA0" w:rsidRPr="00BB1FA0">
        <w:rPr>
          <w:rFonts w:asciiTheme="majorHAnsi" w:eastAsia="Times New Roman" w:hAnsiTheme="majorHAnsi" w:cs="Times New Roman"/>
          <w:lang w:eastAsia="it-IT"/>
        </w:rPr>
        <w:t xml:space="preserve"> </w:t>
      </w:r>
      <w:r w:rsidR="009942A2" w:rsidRPr="00D31CEC">
        <w:rPr>
          <w:rFonts w:asciiTheme="majorHAnsi" w:eastAsia="Times New Roman" w:hAnsiTheme="majorHAnsi" w:cs="Times New Roman"/>
          <w:lang w:eastAsia="it-IT"/>
        </w:rPr>
        <w:t xml:space="preserve">Ha una popolazione di circa 670.000 abitanti ed è situata nel Nord Est del </w:t>
      </w:r>
      <w:hyperlink r:id="rId6" w:tooltip="Guangxi" w:history="1">
        <w:proofErr w:type="spellStart"/>
        <w:r w:rsidR="009942A2" w:rsidRPr="00D31CEC">
          <w:rPr>
            <w:rFonts w:asciiTheme="majorHAnsi" w:eastAsia="Times New Roman" w:hAnsiTheme="majorHAnsi" w:cs="Times New Roman"/>
            <w:lang w:eastAsia="it-IT"/>
          </w:rPr>
          <w:t>Guangxi</w:t>
        </w:r>
        <w:proofErr w:type="spellEnd"/>
      </w:hyperlink>
      <w:r w:rsidR="009942A2" w:rsidRPr="00D31CEC">
        <w:rPr>
          <w:rFonts w:asciiTheme="majorHAnsi" w:eastAsia="Times New Roman" w:hAnsiTheme="majorHAnsi" w:cs="Times New Roman"/>
          <w:lang w:eastAsia="it-IT"/>
        </w:rPr>
        <w:t xml:space="preserve"> sulla riva ovest del fiume </w:t>
      </w:r>
      <w:hyperlink r:id="rId7" w:tooltip="Lijiang" w:history="1">
        <w:proofErr w:type="spellStart"/>
        <w:r w:rsidR="009942A2" w:rsidRPr="00D31CEC">
          <w:rPr>
            <w:rFonts w:asciiTheme="majorHAnsi" w:eastAsia="Times New Roman" w:hAnsiTheme="majorHAnsi" w:cs="Times New Roman"/>
            <w:lang w:eastAsia="it-IT"/>
          </w:rPr>
          <w:t>Lijiang</w:t>
        </w:r>
        <w:proofErr w:type="spellEnd"/>
      </w:hyperlink>
      <w:r w:rsidR="009942A2" w:rsidRPr="00D31CEC">
        <w:rPr>
          <w:rFonts w:asciiTheme="majorHAnsi" w:eastAsia="Times New Roman" w:hAnsiTheme="majorHAnsi" w:cs="Times New Roman"/>
          <w:lang w:eastAsia="it-IT"/>
        </w:rPr>
        <w:t>.</w:t>
      </w:r>
      <w:r>
        <w:rPr>
          <w:rFonts w:asciiTheme="majorHAnsi" w:eastAsia="Times New Roman" w:hAnsiTheme="majorHAnsi" w:cs="Times New Roman"/>
          <w:lang w:eastAsia="it-IT"/>
        </w:rPr>
        <w:t xml:space="preserve"> </w:t>
      </w:r>
      <w:proofErr w:type="spellStart"/>
      <w:r w:rsidR="009942A2" w:rsidRPr="00D31CEC">
        <w:rPr>
          <w:rFonts w:asciiTheme="majorHAnsi" w:eastAsia="Times New Roman" w:hAnsiTheme="majorHAnsi" w:cs="Arial"/>
          <w:lang w:eastAsia="it-IT"/>
        </w:rPr>
        <w:t>Guilin</w:t>
      </w:r>
      <w:proofErr w:type="spellEnd"/>
      <w:r w:rsidR="009942A2" w:rsidRPr="00D31CEC">
        <w:rPr>
          <w:rFonts w:asciiTheme="majorHAnsi" w:eastAsia="Times New Roman" w:hAnsiTheme="majorHAnsi" w:cs="Arial"/>
          <w:lang w:eastAsia="it-IT"/>
        </w:rPr>
        <w:t xml:space="preserve"> è una città affascinante per la grandiosità dei picchi e delle formazioni rocciose, per la bellezza dei fiumi, per la bizzarria delle grotte. Il paesaggio è tra i più incantevoli della Cina. Fu fondata nel 214 a.C. quando venne costruito il Canale </w:t>
      </w:r>
      <w:proofErr w:type="spellStart"/>
      <w:r w:rsidR="009942A2" w:rsidRPr="00D31CEC">
        <w:rPr>
          <w:rFonts w:asciiTheme="majorHAnsi" w:eastAsia="Times New Roman" w:hAnsiTheme="majorHAnsi" w:cs="Arial"/>
          <w:lang w:eastAsia="it-IT"/>
        </w:rPr>
        <w:t>Ling</w:t>
      </w:r>
      <w:proofErr w:type="spellEnd"/>
      <w:r w:rsidR="009942A2" w:rsidRPr="00D31CEC">
        <w:rPr>
          <w:rFonts w:asciiTheme="majorHAnsi" w:eastAsia="Times New Roman" w:hAnsiTheme="majorHAnsi" w:cs="Arial"/>
          <w:lang w:eastAsia="it-IT"/>
        </w:rPr>
        <w:t xml:space="preserve">, allo scopo di trasportare i rifornimenti per l’esercito imperiale. Fu capitale della provincia dalla dinastia Ming al 1914 e più tardi una roccaforte durante la guerra contro il Giappone. </w:t>
      </w:r>
      <w:r w:rsidR="00BB1FA0" w:rsidRPr="00D31CEC">
        <w:rPr>
          <w:rFonts w:asciiTheme="majorHAnsi" w:hAnsiTheme="majorHAnsi"/>
        </w:rPr>
        <w:t xml:space="preserve">Il </w:t>
      </w:r>
      <w:r w:rsidR="00BB1FA0" w:rsidRPr="00D31CEC">
        <w:rPr>
          <w:rFonts w:asciiTheme="majorHAnsi" w:eastAsia="Times New Roman" w:hAnsiTheme="majorHAnsi" w:cs="Times New Roman"/>
          <w:lang w:eastAsia="it-IT"/>
        </w:rPr>
        <w:t xml:space="preserve">suo nome significa "Foresta di </w:t>
      </w:r>
      <w:hyperlink r:id="rId8" w:tooltip="Cassia angustifolia" w:history="1">
        <w:r w:rsidR="00BB1FA0" w:rsidRPr="00D31CEC">
          <w:rPr>
            <w:rFonts w:asciiTheme="majorHAnsi" w:eastAsia="Times New Roman" w:hAnsiTheme="majorHAnsi" w:cs="Times New Roman"/>
            <w:lang w:eastAsia="it-IT"/>
          </w:rPr>
          <w:t>Cassia</w:t>
        </w:r>
      </w:hyperlink>
      <w:r w:rsidR="00BB1FA0" w:rsidRPr="00D31CEC">
        <w:rPr>
          <w:rFonts w:asciiTheme="majorHAnsi" w:eastAsia="Times New Roman" w:hAnsiTheme="majorHAnsi" w:cs="Times New Roman"/>
          <w:lang w:eastAsia="it-IT"/>
        </w:rPr>
        <w:t xml:space="preserve">" </w:t>
      </w:r>
      <w:r w:rsidR="00BB1FA0">
        <w:rPr>
          <w:rFonts w:asciiTheme="majorHAnsi" w:eastAsia="Times New Roman" w:hAnsiTheme="majorHAnsi" w:cs="Times New Roman"/>
          <w:lang w:eastAsia="it-IT"/>
        </w:rPr>
        <w:t xml:space="preserve">, </w:t>
      </w:r>
      <w:r w:rsidR="00BB1FA0">
        <w:rPr>
          <w:rFonts w:asciiTheme="majorHAnsi" w:eastAsia="Times New Roman" w:hAnsiTheme="majorHAnsi" w:cs="Arial"/>
          <w:lang w:eastAsia="it-IT"/>
        </w:rPr>
        <w:t>l</w:t>
      </w:r>
      <w:r w:rsidR="009942A2" w:rsidRPr="00D31CEC">
        <w:rPr>
          <w:rFonts w:asciiTheme="majorHAnsi" w:eastAsia="Times New Roman" w:hAnsiTheme="majorHAnsi" w:cs="Arial"/>
          <w:lang w:eastAsia="it-IT"/>
        </w:rPr>
        <w:t>a città</w:t>
      </w:r>
      <w:r w:rsidR="00BB1FA0">
        <w:rPr>
          <w:rFonts w:asciiTheme="majorHAnsi" w:eastAsia="Times New Roman" w:hAnsiTheme="majorHAnsi" w:cs="Arial"/>
          <w:lang w:eastAsia="it-IT"/>
        </w:rPr>
        <w:t>, infatti,</w:t>
      </w:r>
      <w:r w:rsidR="009942A2" w:rsidRPr="00D31CEC">
        <w:rPr>
          <w:rFonts w:asciiTheme="majorHAnsi" w:eastAsia="Times New Roman" w:hAnsiTheme="majorHAnsi" w:cs="Arial"/>
          <w:lang w:eastAsia="it-IT"/>
        </w:rPr>
        <w:t xml:space="preserve"> è famosa per l’abbondanza di piante di cassia che emanano un forte e dolce profumo; molti sono i prodotti di derivazione della cassia: profumo, vino, tè, e medicine a base d’erbe.</w:t>
      </w:r>
      <w:r>
        <w:rPr>
          <w:rFonts w:asciiTheme="majorHAnsi" w:eastAsia="Times New Roman" w:hAnsiTheme="majorHAnsi" w:cs="Times New Roman"/>
          <w:lang w:eastAsia="it-IT"/>
        </w:rPr>
        <w:t xml:space="preserve">  </w:t>
      </w:r>
      <w:r w:rsidR="009942A2" w:rsidRPr="00D31CEC">
        <w:rPr>
          <w:rFonts w:asciiTheme="majorHAnsi" w:eastAsia="Times New Roman" w:hAnsiTheme="majorHAnsi" w:cs="Arial"/>
          <w:lang w:eastAsia="it-IT"/>
        </w:rPr>
        <w:t xml:space="preserve">La fama di </w:t>
      </w:r>
      <w:proofErr w:type="spellStart"/>
      <w:r w:rsidR="009942A2" w:rsidRPr="00D31CEC">
        <w:rPr>
          <w:rFonts w:asciiTheme="majorHAnsi" w:eastAsia="Times New Roman" w:hAnsiTheme="majorHAnsi" w:cs="Arial"/>
          <w:lang w:eastAsia="it-IT"/>
        </w:rPr>
        <w:t>Guilin</w:t>
      </w:r>
      <w:proofErr w:type="spellEnd"/>
      <w:r w:rsidR="009942A2" w:rsidRPr="00D31CEC">
        <w:rPr>
          <w:rFonts w:asciiTheme="majorHAnsi" w:eastAsia="Times New Roman" w:hAnsiTheme="majorHAnsi" w:cs="Arial"/>
          <w:lang w:eastAsia="it-IT"/>
        </w:rPr>
        <w:t xml:space="preserve"> è legata al suo paesaggio carsico tante volte decantato da pittori e poeti</w:t>
      </w:r>
      <w:r w:rsidR="00BB1FA0">
        <w:rPr>
          <w:rFonts w:asciiTheme="majorHAnsi" w:eastAsia="Times New Roman" w:hAnsiTheme="majorHAnsi" w:cs="Arial"/>
          <w:lang w:eastAsia="it-IT"/>
        </w:rPr>
        <w:t xml:space="preserve"> (p</w:t>
      </w:r>
      <w:r w:rsidR="00BB1FA0" w:rsidRPr="00D31CEC">
        <w:rPr>
          <w:rFonts w:asciiTheme="majorHAnsi" w:eastAsia="Times New Roman" w:hAnsiTheme="majorHAnsi" w:cs="Times New Roman"/>
          <w:lang w:eastAsia="it-IT"/>
        </w:rPr>
        <w:t xml:space="preserve">er i Cinesi "le montagne ed i fiumi in </w:t>
      </w:r>
      <w:proofErr w:type="spellStart"/>
      <w:r w:rsidR="00BB1FA0" w:rsidRPr="00D31CEC">
        <w:rPr>
          <w:rFonts w:asciiTheme="majorHAnsi" w:eastAsia="Times New Roman" w:hAnsiTheme="majorHAnsi" w:cs="Times New Roman"/>
          <w:lang w:eastAsia="it-IT"/>
        </w:rPr>
        <w:t>Guilin</w:t>
      </w:r>
      <w:proofErr w:type="spellEnd"/>
      <w:r w:rsidR="00BB1FA0" w:rsidRPr="00D31CEC">
        <w:rPr>
          <w:rFonts w:asciiTheme="majorHAnsi" w:eastAsia="Times New Roman" w:hAnsiTheme="majorHAnsi" w:cs="Times New Roman"/>
          <w:lang w:eastAsia="it-IT"/>
        </w:rPr>
        <w:t xml:space="preserve"> </w:t>
      </w:r>
      <w:r w:rsidR="00BB1FA0">
        <w:rPr>
          <w:rFonts w:asciiTheme="majorHAnsi" w:eastAsia="Times New Roman" w:hAnsiTheme="majorHAnsi" w:cs="Times New Roman"/>
          <w:lang w:eastAsia="it-IT"/>
        </w:rPr>
        <w:t xml:space="preserve">sono i migliori sotto il cielo"); </w:t>
      </w:r>
      <w:r w:rsidR="009942A2" w:rsidRPr="00D31CEC">
        <w:rPr>
          <w:rFonts w:asciiTheme="majorHAnsi" w:eastAsia="Times New Roman" w:hAnsiTheme="majorHAnsi" w:cs="Arial"/>
          <w:lang w:eastAsia="it-IT"/>
        </w:rPr>
        <w:t xml:space="preserve"> Il fenomeno è dovuto all’erosione del terreno calcareo, avvenuta migliaia di anni fa quando l’area era sommersa dal mare e che ha </w:t>
      </w:r>
      <w:r w:rsidR="00BB1FA0">
        <w:rPr>
          <w:rFonts w:asciiTheme="majorHAnsi" w:eastAsia="Times New Roman" w:hAnsiTheme="majorHAnsi" w:cs="Arial"/>
          <w:lang w:eastAsia="it-IT"/>
        </w:rPr>
        <w:t xml:space="preserve">portato alla formazione di </w:t>
      </w:r>
      <w:r w:rsidR="005F7F21">
        <w:rPr>
          <w:rFonts w:asciiTheme="majorHAnsi" w:eastAsia="Times New Roman" w:hAnsiTheme="majorHAnsi" w:cs="Arial"/>
          <w:lang w:eastAsia="it-IT"/>
        </w:rPr>
        <w:t>erte colline,</w:t>
      </w:r>
      <w:r w:rsidR="009942A2" w:rsidRPr="00D31CEC">
        <w:rPr>
          <w:rFonts w:asciiTheme="majorHAnsi" w:eastAsia="Times New Roman" w:hAnsiTheme="majorHAnsi" w:cs="Arial"/>
          <w:lang w:eastAsia="it-IT"/>
        </w:rPr>
        <w:t xml:space="preserve"> caverne e canali sotterranei. Il </w:t>
      </w:r>
      <w:proofErr w:type="spellStart"/>
      <w:r w:rsidR="009942A2" w:rsidRPr="00D31CEC">
        <w:rPr>
          <w:rFonts w:asciiTheme="majorHAnsi" w:eastAsia="Times New Roman" w:hAnsiTheme="majorHAnsi" w:cs="Arial"/>
          <w:lang w:eastAsia="it-IT"/>
        </w:rPr>
        <w:t>Lijiang</w:t>
      </w:r>
      <w:proofErr w:type="spellEnd"/>
      <w:r w:rsidR="009942A2" w:rsidRPr="00D31CEC">
        <w:rPr>
          <w:rFonts w:asciiTheme="majorHAnsi" w:eastAsia="Times New Roman" w:hAnsiTheme="majorHAnsi" w:cs="Arial"/>
          <w:lang w:eastAsia="it-IT"/>
        </w:rPr>
        <w:t xml:space="preserve">, il principale corso d’acqua di </w:t>
      </w:r>
      <w:proofErr w:type="spellStart"/>
      <w:r w:rsidR="009942A2" w:rsidRPr="00D31CEC">
        <w:rPr>
          <w:rFonts w:asciiTheme="majorHAnsi" w:eastAsia="Times New Roman" w:hAnsiTheme="majorHAnsi" w:cs="Arial"/>
          <w:lang w:eastAsia="it-IT"/>
        </w:rPr>
        <w:t>Guilin</w:t>
      </w:r>
      <w:proofErr w:type="spellEnd"/>
      <w:r w:rsidR="009942A2" w:rsidRPr="00D31CEC">
        <w:rPr>
          <w:rFonts w:asciiTheme="majorHAnsi" w:eastAsia="Times New Roman" w:hAnsiTheme="majorHAnsi" w:cs="Arial"/>
          <w:lang w:eastAsia="it-IT"/>
        </w:rPr>
        <w:t>, si snoda fra gruppi di ripide colline che sembrano elevarsi inaspettatamente dal terreno; scorrendo dolcemente fra prati verdi e rupi scoscese costituisce un bellissimo scenario.</w:t>
      </w:r>
      <w:r>
        <w:rPr>
          <w:rFonts w:asciiTheme="majorHAnsi" w:eastAsia="Times New Roman" w:hAnsiTheme="majorHAnsi" w:cs="Times New Roman"/>
          <w:lang w:eastAsia="it-IT"/>
        </w:rPr>
        <w:t xml:space="preserve"> </w:t>
      </w:r>
      <w:r w:rsidR="009942A2" w:rsidRPr="00D31CEC">
        <w:rPr>
          <w:rFonts w:asciiTheme="majorHAnsi" w:eastAsia="Times New Roman" w:hAnsiTheme="majorHAnsi" w:cs="Arial"/>
          <w:lang w:eastAsia="it-IT"/>
        </w:rPr>
        <w:t xml:space="preserve">Le colline di </w:t>
      </w:r>
      <w:proofErr w:type="spellStart"/>
      <w:r w:rsidR="009942A2" w:rsidRPr="00D31CEC">
        <w:rPr>
          <w:rFonts w:asciiTheme="majorHAnsi" w:eastAsia="Times New Roman" w:hAnsiTheme="majorHAnsi" w:cs="Arial"/>
          <w:lang w:eastAsia="it-IT"/>
        </w:rPr>
        <w:t>Guilin</w:t>
      </w:r>
      <w:proofErr w:type="spellEnd"/>
      <w:r w:rsidR="009942A2" w:rsidRPr="00D31CEC">
        <w:rPr>
          <w:rFonts w:asciiTheme="majorHAnsi" w:eastAsia="Times New Roman" w:hAnsiTheme="majorHAnsi" w:cs="Arial"/>
          <w:lang w:eastAsia="it-IT"/>
        </w:rPr>
        <w:t xml:space="preserve"> sorgono a perpendicolo dal terreno formando gruppi di pinnacoli dalle forme insolite e diverse; in tutte vi sono caverne, ognuna unica per le forme, le dimensioni e gli effetti di stalattiti e stalagmiti. </w:t>
      </w:r>
    </w:p>
    <w:p w:rsidR="009942A2" w:rsidRPr="002D200D" w:rsidRDefault="009942A2" w:rsidP="009942A2">
      <w:pPr>
        <w:rPr>
          <w:rFonts w:ascii="Maiandra GD" w:eastAsia="Times New Roman" w:hAnsi="Maiandra GD" w:cs="Times New Roman"/>
          <w:lang w:eastAsia="it-IT"/>
        </w:rPr>
      </w:pPr>
      <w:r w:rsidRPr="002D200D">
        <w:rPr>
          <w:rFonts w:ascii="Maiandra GD" w:eastAsia="Times New Roman" w:hAnsi="Maiandra GD" w:cs="Times New Roman"/>
          <w:b/>
          <w:bCs/>
          <w:color w:val="FF0000"/>
          <w:lang w:eastAsia="it-IT"/>
        </w:rPr>
        <w:t>I Picchi e le Grotte</w:t>
      </w:r>
    </w:p>
    <w:p w:rsidR="002D200D" w:rsidRPr="002D200D" w:rsidRDefault="005D60BC" w:rsidP="009942A2">
      <w:pPr>
        <w:rPr>
          <w:rFonts w:asciiTheme="majorHAnsi" w:eastAsia="Times New Roman" w:hAnsiTheme="majorHAnsi" w:cs="Arial"/>
          <w:b/>
          <w:bCs/>
          <w:color w:val="FF0000"/>
          <w:lang w:eastAsia="it-IT"/>
        </w:rPr>
      </w:pPr>
      <w:proofErr w:type="spellStart"/>
      <w:r w:rsidRPr="005D60BC">
        <w:rPr>
          <w:rFonts w:ascii="MS Mincho" w:eastAsia="MS Mincho" w:hAnsi="MS Mincho" w:cs="MS Mincho" w:hint="eastAsia"/>
          <w:sz w:val="28"/>
          <w:szCs w:val="28"/>
        </w:rPr>
        <w:t>独秀峰</w:t>
      </w:r>
      <w:proofErr w:type="spellEnd"/>
      <w:r>
        <w:rPr>
          <w:rFonts w:ascii="MS Mincho" w:eastAsia="MS Mincho" w:hAnsi="MS Mincho" w:cs="MS Mincho"/>
          <w:sz w:val="24"/>
          <w:szCs w:val="24"/>
        </w:rPr>
        <w:t xml:space="preserve"> </w:t>
      </w:r>
      <w:proofErr w:type="spellStart"/>
      <w:r w:rsidR="009942A2" w:rsidRPr="002D200D">
        <w:rPr>
          <w:rFonts w:asciiTheme="majorHAnsi" w:eastAsia="Times New Roman" w:hAnsiTheme="majorHAnsi" w:cs="Arial"/>
          <w:b/>
          <w:bCs/>
          <w:i/>
          <w:iCs/>
          <w:color w:val="FF0000"/>
          <w:lang w:eastAsia="it-IT"/>
        </w:rPr>
        <w:t>Duxiufeng</w:t>
      </w:r>
      <w:proofErr w:type="spellEnd"/>
      <w:r w:rsidR="002D200D" w:rsidRPr="002D200D">
        <w:rPr>
          <w:rFonts w:asciiTheme="majorHAnsi" w:eastAsia="Times New Roman" w:hAnsiTheme="majorHAnsi" w:cs="Arial"/>
          <w:b/>
          <w:bCs/>
          <w:color w:val="FF0000"/>
          <w:lang w:eastAsia="it-IT"/>
        </w:rPr>
        <w:t xml:space="preserve">   </w:t>
      </w:r>
    </w:p>
    <w:p w:rsidR="009942A2" w:rsidRPr="00D31CEC" w:rsidRDefault="009942A2" w:rsidP="009942A2">
      <w:pPr>
        <w:rPr>
          <w:rFonts w:asciiTheme="majorHAnsi" w:eastAsia="Times New Roman" w:hAnsiTheme="majorHAnsi" w:cs="Times New Roman"/>
          <w:lang w:eastAsia="it-IT"/>
        </w:rPr>
      </w:pPr>
      <w:r w:rsidRPr="00D31CEC">
        <w:rPr>
          <w:rFonts w:asciiTheme="majorHAnsi" w:eastAsia="Times New Roman" w:hAnsiTheme="majorHAnsi" w:cs="Arial"/>
          <w:bCs/>
          <w:lang w:eastAsia="it-IT"/>
        </w:rPr>
        <w:t xml:space="preserve">Al centro di </w:t>
      </w:r>
      <w:proofErr w:type="spellStart"/>
      <w:r w:rsidRPr="00D31CEC">
        <w:rPr>
          <w:rFonts w:asciiTheme="majorHAnsi" w:eastAsia="Times New Roman" w:hAnsiTheme="majorHAnsi" w:cs="Arial"/>
          <w:bCs/>
          <w:lang w:eastAsia="it-IT"/>
        </w:rPr>
        <w:t>Guilin</w:t>
      </w:r>
      <w:proofErr w:type="spellEnd"/>
      <w:r w:rsidRPr="00D31CEC">
        <w:rPr>
          <w:rFonts w:asciiTheme="majorHAnsi" w:eastAsia="Times New Roman" w:hAnsiTheme="majorHAnsi" w:cs="Arial"/>
          <w:bCs/>
          <w:lang w:eastAsia="it-IT"/>
        </w:rPr>
        <w:t>, è anche chiamato Picco della Bellezza Solitaria. Si erge in splendido isolamento e dalla cima si gode</w:t>
      </w:r>
      <w:r w:rsidR="005F7F21">
        <w:rPr>
          <w:rFonts w:asciiTheme="majorHAnsi" w:eastAsia="Times New Roman" w:hAnsiTheme="majorHAnsi" w:cs="Arial"/>
          <w:bCs/>
          <w:lang w:eastAsia="it-IT"/>
        </w:rPr>
        <w:t xml:space="preserve"> di</w:t>
      </w:r>
      <w:r w:rsidRPr="00D31CEC">
        <w:rPr>
          <w:rFonts w:asciiTheme="majorHAnsi" w:eastAsia="Times New Roman" w:hAnsiTheme="majorHAnsi" w:cs="Arial"/>
          <w:bCs/>
          <w:lang w:eastAsia="it-IT"/>
        </w:rPr>
        <w:t xml:space="preserve"> una magnifica vista. Nel 14° secolo il nipote dell’imperatore </w:t>
      </w:r>
      <w:proofErr w:type="spellStart"/>
      <w:r w:rsidRPr="00D31CEC">
        <w:rPr>
          <w:rFonts w:asciiTheme="majorHAnsi" w:eastAsia="Times New Roman" w:hAnsiTheme="majorHAnsi" w:cs="Arial"/>
          <w:bCs/>
          <w:lang w:eastAsia="it-IT"/>
        </w:rPr>
        <w:t>Hongwu</w:t>
      </w:r>
      <w:proofErr w:type="spellEnd"/>
      <w:r w:rsidRPr="00D31CEC">
        <w:rPr>
          <w:rFonts w:asciiTheme="majorHAnsi" w:eastAsia="Times New Roman" w:hAnsiTheme="majorHAnsi" w:cs="Arial"/>
          <w:bCs/>
          <w:lang w:eastAsia="it-IT"/>
        </w:rPr>
        <w:t xml:space="preserve"> costruì qui un palazzo, chiamato </w:t>
      </w:r>
      <w:proofErr w:type="spellStart"/>
      <w:r w:rsidRPr="00D31CEC">
        <w:rPr>
          <w:rFonts w:asciiTheme="majorHAnsi" w:eastAsia="Times New Roman" w:hAnsiTheme="majorHAnsi" w:cs="Arial"/>
          <w:bCs/>
          <w:lang w:eastAsia="it-IT"/>
        </w:rPr>
        <w:t>Wangcheng</w:t>
      </w:r>
      <w:proofErr w:type="spellEnd"/>
      <w:r w:rsidRPr="00D31CEC">
        <w:rPr>
          <w:rFonts w:asciiTheme="majorHAnsi" w:eastAsia="Times New Roman" w:hAnsiTheme="majorHAnsi" w:cs="Arial"/>
          <w:bCs/>
          <w:lang w:eastAsia="it-IT"/>
        </w:rPr>
        <w:t xml:space="preserve">. Il portone d’accesso del </w:t>
      </w:r>
      <w:r w:rsidR="005F7F21">
        <w:rPr>
          <w:rFonts w:asciiTheme="majorHAnsi" w:eastAsia="Times New Roman" w:hAnsiTheme="majorHAnsi" w:cs="Arial"/>
          <w:bCs/>
          <w:lang w:eastAsia="it-IT"/>
        </w:rPr>
        <w:t>vecchio palazzo esiste ancora, ma i</w:t>
      </w:r>
      <w:r w:rsidRPr="00D31CEC">
        <w:rPr>
          <w:rFonts w:asciiTheme="majorHAnsi" w:eastAsia="Times New Roman" w:hAnsiTheme="majorHAnsi" w:cs="Arial"/>
          <w:bCs/>
          <w:lang w:eastAsia="it-IT"/>
        </w:rPr>
        <w:t xml:space="preserve">l sito è ora occupato dal Collegio per l’Addestramento degli Insegnanti della Provincia del </w:t>
      </w:r>
      <w:proofErr w:type="spellStart"/>
      <w:r w:rsidRPr="00D31CEC">
        <w:rPr>
          <w:rFonts w:asciiTheme="majorHAnsi" w:eastAsia="Times New Roman" w:hAnsiTheme="majorHAnsi" w:cs="Arial"/>
          <w:bCs/>
          <w:lang w:eastAsia="it-IT"/>
        </w:rPr>
        <w:t>Guangxi</w:t>
      </w:r>
      <w:proofErr w:type="spellEnd"/>
      <w:r w:rsidRPr="00D31CEC">
        <w:rPr>
          <w:rFonts w:asciiTheme="majorHAnsi" w:eastAsia="Times New Roman" w:hAnsiTheme="majorHAnsi" w:cs="Arial"/>
          <w:bCs/>
          <w:lang w:eastAsia="it-IT"/>
        </w:rPr>
        <w:t>.</w:t>
      </w:r>
    </w:p>
    <w:p w:rsidR="002D200D" w:rsidRDefault="005D60BC" w:rsidP="009942A2">
      <w:pPr>
        <w:rPr>
          <w:rFonts w:asciiTheme="majorHAnsi" w:eastAsia="Times New Roman" w:hAnsiTheme="majorHAnsi" w:cs="Arial"/>
          <w:bCs/>
          <w:lang w:eastAsia="it-IT"/>
        </w:rPr>
      </w:pPr>
      <w:proofErr w:type="spellStart"/>
      <w:r w:rsidRPr="005D60BC">
        <w:rPr>
          <w:rStyle w:val="flcsx"/>
          <w:rFonts w:ascii="MS Mincho" w:eastAsia="MS Mincho" w:hAnsi="MS Mincho" w:cs="MS Mincho" w:hint="eastAsia"/>
          <w:sz w:val="28"/>
          <w:szCs w:val="28"/>
        </w:rPr>
        <w:t>伏波山</w:t>
      </w:r>
      <w:proofErr w:type="spellEnd"/>
      <w:r>
        <w:rPr>
          <w:rStyle w:val="flcsx"/>
          <w:rFonts w:ascii="MS Mincho" w:eastAsia="MS Mincho" w:hAnsi="MS Mincho" w:cs="MS Mincho"/>
          <w:sz w:val="24"/>
          <w:szCs w:val="24"/>
        </w:rPr>
        <w:t xml:space="preserve"> </w:t>
      </w:r>
      <w:proofErr w:type="spellStart"/>
      <w:r w:rsidR="009942A2" w:rsidRPr="002D200D">
        <w:rPr>
          <w:rFonts w:asciiTheme="majorHAnsi" w:eastAsia="Times New Roman" w:hAnsiTheme="majorHAnsi" w:cs="Arial"/>
          <w:b/>
          <w:bCs/>
          <w:i/>
          <w:iCs/>
          <w:color w:val="FF0000"/>
          <w:lang w:eastAsia="it-IT"/>
        </w:rPr>
        <w:t>Fubo</w:t>
      </w:r>
      <w:proofErr w:type="spellEnd"/>
      <w:r>
        <w:rPr>
          <w:rFonts w:asciiTheme="majorHAnsi" w:eastAsia="Times New Roman" w:hAnsiTheme="majorHAnsi" w:cs="Arial"/>
          <w:b/>
          <w:bCs/>
          <w:i/>
          <w:iCs/>
          <w:color w:val="FF0000"/>
          <w:lang w:eastAsia="it-IT"/>
        </w:rPr>
        <w:t xml:space="preserve"> </w:t>
      </w:r>
      <w:proofErr w:type="spellStart"/>
      <w:r w:rsidR="009942A2" w:rsidRPr="002D200D">
        <w:rPr>
          <w:rFonts w:asciiTheme="majorHAnsi" w:eastAsia="Times New Roman" w:hAnsiTheme="majorHAnsi" w:cs="Arial"/>
          <w:b/>
          <w:bCs/>
          <w:i/>
          <w:iCs/>
          <w:color w:val="FF0000"/>
          <w:lang w:eastAsia="it-IT"/>
        </w:rPr>
        <w:t>shan</w:t>
      </w:r>
      <w:proofErr w:type="spellEnd"/>
      <w:r w:rsidR="009942A2" w:rsidRPr="002D200D">
        <w:rPr>
          <w:rFonts w:asciiTheme="majorHAnsi" w:eastAsia="Times New Roman" w:hAnsiTheme="majorHAnsi" w:cs="Arial"/>
          <w:b/>
          <w:bCs/>
          <w:lang w:eastAsia="it-IT"/>
        </w:rPr>
        <w:t xml:space="preserve"> </w:t>
      </w:r>
      <w:r w:rsidR="002D200D">
        <w:rPr>
          <w:rFonts w:asciiTheme="majorHAnsi" w:eastAsia="Times New Roman" w:hAnsiTheme="majorHAnsi" w:cs="Arial"/>
          <w:b/>
          <w:bCs/>
          <w:lang w:eastAsia="it-IT"/>
        </w:rPr>
        <w:t xml:space="preserve"> </w:t>
      </w:r>
      <w:r w:rsidR="009942A2" w:rsidRPr="00D31CEC">
        <w:rPr>
          <w:rFonts w:asciiTheme="majorHAnsi" w:eastAsia="Times New Roman" w:hAnsiTheme="majorHAnsi" w:cs="Arial"/>
          <w:bCs/>
          <w:lang w:eastAsia="it-IT"/>
        </w:rPr>
        <w:t xml:space="preserve">(Collina </w:t>
      </w:r>
      <w:proofErr w:type="spellStart"/>
      <w:r w:rsidR="009942A2" w:rsidRPr="00D31CEC">
        <w:rPr>
          <w:rFonts w:asciiTheme="majorHAnsi" w:eastAsia="Times New Roman" w:hAnsiTheme="majorHAnsi" w:cs="Arial"/>
          <w:bCs/>
          <w:lang w:eastAsia="it-IT"/>
        </w:rPr>
        <w:t>Fubo</w:t>
      </w:r>
      <w:proofErr w:type="spellEnd"/>
      <w:r w:rsidR="00D434B2" w:rsidRPr="00D31CEC">
        <w:rPr>
          <w:rFonts w:asciiTheme="majorHAnsi" w:eastAsia="Times New Roman" w:hAnsiTheme="majorHAnsi" w:cs="Arial"/>
          <w:bCs/>
          <w:lang w:eastAsia="it-IT"/>
        </w:rPr>
        <w:t xml:space="preserve"> o collina delle onde sedate</w:t>
      </w:r>
      <w:r w:rsidR="002D200D">
        <w:rPr>
          <w:rFonts w:asciiTheme="majorHAnsi" w:eastAsia="Times New Roman" w:hAnsiTheme="majorHAnsi" w:cs="Arial"/>
          <w:bCs/>
          <w:lang w:eastAsia="it-IT"/>
        </w:rPr>
        <w:t>)</w:t>
      </w:r>
    </w:p>
    <w:p w:rsidR="009942A2" w:rsidRPr="002D200D" w:rsidRDefault="005A103B" w:rsidP="009942A2">
      <w:pPr>
        <w:rPr>
          <w:rFonts w:asciiTheme="majorHAnsi" w:eastAsia="Times New Roman" w:hAnsiTheme="majorHAnsi" w:cs="Arial"/>
          <w:bCs/>
          <w:lang w:eastAsia="it-IT"/>
        </w:rPr>
      </w:pPr>
      <w:r>
        <w:rPr>
          <w:rFonts w:asciiTheme="majorHAnsi" w:eastAsia="Times New Roman" w:hAnsiTheme="majorHAnsi" w:cs="Arial"/>
          <w:bCs/>
          <w:noProof/>
          <w:lang w:eastAsia="zh-CN"/>
        </w:rPr>
        <w:drawing>
          <wp:anchor distT="0" distB="0" distL="114300" distR="114300" simplePos="0" relativeHeight="251660288" behindDoc="0" locked="0" layoutInCell="1" allowOverlap="1">
            <wp:simplePos x="0" y="0"/>
            <wp:positionH relativeFrom="column">
              <wp:posOffset>3709035</wp:posOffset>
            </wp:positionH>
            <wp:positionV relativeFrom="paragraph">
              <wp:posOffset>652145</wp:posOffset>
            </wp:positionV>
            <wp:extent cx="2209800" cy="1485900"/>
            <wp:effectExtent l="19050" t="0" r="0" b="0"/>
            <wp:wrapSquare wrapText="bothSides"/>
            <wp:docPr id="1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209800" cy="1485900"/>
                    </a:xfrm>
                    <a:prstGeom prst="rect">
                      <a:avLst/>
                    </a:prstGeom>
                    <a:noFill/>
                    <a:ln w="9525">
                      <a:noFill/>
                      <a:miter lim="800000"/>
                      <a:headEnd/>
                      <a:tailEnd/>
                    </a:ln>
                  </pic:spPr>
                </pic:pic>
              </a:graphicData>
            </a:graphic>
          </wp:anchor>
        </w:drawing>
      </w:r>
      <w:r w:rsidR="009942A2" w:rsidRPr="00D31CEC">
        <w:rPr>
          <w:rFonts w:asciiTheme="majorHAnsi" w:eastAsia="Times New Roman" w:hAnsiTheme="majorHAnsi" w:cs="Arial"/>
          <w:bCs/>
          <w:lang w:eastAsia="it-IT"/>
        </w:rPr>
        <w:t>Prende il nome da un famoso generale; si eleva nel centro della città, offrendo dalla sua sommità una vista spettacolare. Sotto la collina si trova la Grotta della Perla</w:t>
      </w:r>
      <w:r w:rsidR="005F7F21">
        <w:rPr>
          <w:rFonts w:asciiTheme="majorHAnsi" w:eastAsia="Times New Roman" w:hAnsiTheme="majorHAnsi" w:cs="Arial"/>
          <w:bCs/>
          <w:lang w:eastAsia="it-IT"/>
        </w:rPr>
        <w:t xml:space="preserve"> Restituita; la leggenda raccont</w:t>
      </w:r>
      <w:r w:rsidR="009942A2" w:rsidRPr="00D31CEC">
        <w:rPr>
          <w:rFonts w:asciiTheme="majorHAnsi" w:eastAsia="Times New Roman" w:hAnsiTheme="majorHAnsi" w:cs="Arial"/>
          <w:bCs/>
          <w:lang w:eastAsia="it-IT"/>
        </w:rPr>
        <w:t xml:space="preserve">a di un pescatore che tanto tempo fa rubò la perla che apparteneva al drago che viveva nella caverna. Più tardi, sopraffatto dal rimorso, il pescatore restituì la perla e da allora pescò per sempre felicemente. Per lodare la sua onestà la gente chiamò la grotta "della Perla Restituita". Qui una stalattite partendo dal soffitto arriva a soli 2 cm da terra. Nella grotta ci sono, incise sulla roccia,  più di 100 iscrizioni storiche e 250 statue, per la maggior parte lavori risalenti alle dinastie </w:t>
      </w:r>
      <w:proofErr w:type="spellStart"/>
      <w:r w:rsidR="009942A2" w:rsidRPr="00D31CEC">
        <w:rPr>
          <w:rFonts w:asciiTheme="majorHAnsi" w:eastAsia="Times New Roman" w:hAnsiTheme="majorHAnsi" w:cs="Arial"/>
          <w:bCs/>
          <w:lang w:eastAsia="it-IT"/>
        </w:rPr>
        <w:t>Tang</w:t>
      </w:r>
      <w:proofErr w:type="spellEnd"/>
      <w:r w:rsidR="009942A2" w:rsidRPr="00D31CEC">
        <w:rPr>
          <w:rFonts w:asciiTheme="majorHAnsi" w:eastAsia="Times New Roman" w:hAnsiTheme="majorHAnsi" w:cs="Arial"/>
          <w:bCs/>
          <w:lang w:eastAsia="it-IT"/>
        </w:rPr>
        <w:t xml:space="preserve"> e </w:t>
      </w:r>
      <w:proofErr w:type="spellStart"/>
      <w:r w:rsidR="009942A2" w:rsidRPr="00D31CEC">
        <w:rPr>
          <w:rFonts w:asciiTheme="majorHAnsi" w:eastAsia="Times New Roman" w:hAnsiTheme="majorHAnsi" w:cs="Arial"/>
          <w:bCs/>
          <w:lang w:eastAsia="it-IT"/>
        </w:rPr>
        <w:t>Song</w:t>
      </w:r>
      <w:proofErr w:type="spellEnd"/>
      <w:r w:rsidR="009942A2" w:rsidRPr="00D31CEC">
        <w:rPr>
          <w:rFonts w:asciiTheme="majorHAnsi" w:eastAsia="Times New Roman" w:hAnsiTheme="majorHAnsi" w:cs="Arial"/>
          <w:bCs/>
          <w:lang w:eastAsia="it-IT"/>
        </w:rPr>
        <w:t xml:space="preserve">. I pezzi migliori sono considerati l'autoritratto di Mi Fu, un famoso pittore della dinastia </w:t>
      </w:r>
      <w:proofErr w:type="spellStart"/>
      <w:r w:rsidR="009942A2" w:rsidRPr="00D31CEC">
        <w:rPr>
          <w:rFonts w:asciiTheme="majorHAnsi" w:eastAsia="Times New Roman" w:hAnsiTheme="majorHAnsi" w:cs="Arial"/>
          <w:bCs/>
          <w:lang w:eastAsia="it-IT"/>
        </w:rPr>
        <w:t>Song</w:t>
      </w:r>
      <w:proofErr w:type="spellEnd"/>
      <w:r w:rsidR="009942A2" w:rsidRPr="00D31CEC">
        <w:rPr>
          <w:rFonts w:asciiTheme="majorHAnsi" w:eastAsia="Times New Roman" w:hAnsiTheme="majorHAnsi" w:cs="Arial"/>
          <w:bCs/>
          <w:lang w:eastAsia="it-IT"/>
        </w:rPr>
        <w:t xml:space="preserve">, e il "Poema del Banchetto", del famoso poeta della dinastia </w:t>
      </w:r>
      <w:proofErr w:type="spellStart"/>
      <w:r w:rsidR="009942A2" w:rsidRPr="00D31CEC">
        <w:rPr>
          <w:rFonts w:asciiTheme="majorHAnsi" w:eastAsia="Times New Roman" w:hAnsiTheme="majorHAnsi" w:cs="Arial"/>
          <w:bCs/>
          <w:lang w:eastAsia="it-IT"/>
        </w:rPr>
        <w:t>Song</w:t>
      </w:r>
      <w:proofErr w:type="spellEnd"/>
      <w:r w:rsidR="009942A2" w:rsidRPr="00D31CEC">
        <w:rPr>
          <w:rFonts w:asciiTheme="majorHAnsi" w:eastAsia="Times New Roman" w:hAnsiTheme="majorHAnsi" w:cs="Arial"/>
          <w:bCs/>
          <w:lang w:eastAsia="it-IT"/>
        </w:rPr>
        <w:t xml:space="preserve"> Fan </w:t>
      </w:r>
      <w:proofErr w:type="spellStart"/>
      <w:r w:rsidR="009942A2" w:rsidRPr="00D31CEC">
        <w:rPr>
          <w:rFonts w:asciiTheme="majorHAnsi" w:eastAsia="Times New Roman" w:hAnsiTheme="majorHAnsi" w:cs="Arial"/>
          <w:bCs/>
          <w:lang w:eastAsia="it-IT"/>
        </w:rPr>
        <w:t>Chengda</w:t>
      </w:r>
      <w:proofErr w:type="spellEnd"/>
      <w:r w:rsidR="009942A2" w:rsidRPr="00D31CEC">
        <w:rPr>
          <w:rFonts w:asciiTheme="majorHAnsi" w:eastAsia="Times New Roman" w:hAnsiTheme="majorHAnsi" w:cs="Arial"/>
          <w:bCs/>
          <w:lang w:eastAsia="it-IT"/>
        </w:rPr>
        <w:t xml:space="preserve">. All'entrata della grotta si trova un'enorme marmitta in ferro del peso di 2500 kg, fusa 300 anni fa nell'8° anno di regno dell'imperatore </w:t>
      </w:r>
      <w:proofErr w:type="spellStart"/>
      <w:r w:rsidR="009942A2" w:rsidRPr="00D31CEC">
        <w:rPr>
          <w:rFonts w:asciiTheme="majorHAnsi" w:eastAsia="Times New Roman" w:hAnsiTheme="majorHAnsi" w:cs="Arial"/>
          <w:bCs/>
          <w:lang w:eastAsia="it-IT"/>
        </w:rPr>
        <w:t>Qing</w:t>
      </w:r>
      <w:proofErr w:type="spellEnd"/>
      <w:r w:rsidR="009942A2" w:rsidRPr="00D31CEC">
        <w:rPr>
          <w:rFonts w:asciiTheme="majorHAnsi" w:eastAsia="Times New Roman" w:hAnsiTheme="majorHAnsi" w:cs="Arial"/>
          <w:bCs/>
          <w:lang w:eastAsia="it-IT"/>
        </w:rPr>
        <w:t xml:space="preserve"> </w:t>
      </w:r>
      <w:proofErr w:type="spellStart"/>
      <w:r w:rsidR="009942A2" w:rsidRPr="00D31CEC">
        <w:rPr>
          <w:rFonts w:asciiTheme="majorHAnsi" w:eastAsia="Times New Roman" w:hAnsiTheme="majorHAnsi" w:cs="Arial"/>
          <w:bCs/>
          <w:lang w:eastAsia="it-IT"/>
        </w:rPr>
        <w:t>Kangxi</w:t>
      </w:r>
      <w:proofErr w:type="spellEnd"/>
      <w:r w:rsidR="009942A2" w:rsidRPr="00D31CEC">
        <w:rPr>
          <w:rFonts w:asciiTheme="majorHAnsi" w:eastAsia="Times New Roman" w:hAnsiTheme="majorHAnsi" w:cs="Arial"/>
          <w:bCs/>
          <w:lang w:eastAsia="it-IT"/>
        </w:rPr>
        <w:t xml:space="preserve">. I locali vendono dipinti e </w:t>
      </w:r>
      <w:proofErr w:type="spellStart"/>
      <w:r w:rsidR="009942A2" w:rsidRPr="00D31CEC">
        <w:rPr>
          <w:rFonts w:asciiTheme="majorHAnsi" w:eastAsia="Times New Roman" w:hAnsiTheme="majorHAnsi" w:cs="Arial"/>
          <w:bCs/>
          <w:i/>
          <w:iCs/>
          <w:lang w:eastAsia="it-IT"/>
        </w:rPr>
        <w:t>rubbings</w:t>
      </w:r>
      <w:proofErr w:type="spellEnd"/>
      <w:r w:rsidR="009942A2" w:rsidRPr="00D31CEC">
        <w:rPr>
          <w:rFonts w:asciiTheme="majorHAnsi" w:eastAsia="Times New Roman" w:hAnsiTheme="majorHAnsi" w:cs="Arial"/>
          <w:bCs/>
          <w:lang w:eastAsia="it-IT"/>
        </w:rPr>
        <w:t xml:space="preserve"> (riproduzioni su carta ottenute mediante sfregamento) tratti dalle pareti della caverna.</w:t>
      </w:r>
    </w:p>
    <w:p w:rsidR="002D200D" w:rsidRDefault="005D60BC" w:rsidP="009942A2">
      <w:pPr>
        <w:rPr>
          <w:rFonts w:asciiTheme="majorHAnsi" w:eastAsia="Times New Roman" w:hAnsiTheme="majorHAnsi" w:cs="Arial"/>
          <w:bCs/>
          <w:lang w:eastAsia="it-IT"/>
        </w:rPr>
      </w:pPr>
      <w:proofErr w:type="spellStart"/>
      <w:r w:rsidRPr="005D60BC">
        <w:rPr>
          <w:rStyle w:val="flcsx"/>
          <w:rFonts w:ascii="MS Mincho" w:eastAsia="MS Mincho" w:hAnsi="MS Mincho" w:cs="MS Mincho" w:hint="eastAsia"/>
          <w:sz w:val="28"/>
          <w:szCs w:val="28"/>
        </w:rPr>
        <w:t>叠彩山</w:t>
      </w:r>
      <w:proofErr w:type="spellEnd"/>
      <w:r>
        <w:rPr>
          <w:rFonts w:asciiTheme="majorHAnsi" w:eastAsia="Times New Roman" w:hAnsiTheme="majorHAnsi" w:cs="Arial"/>
          <w:b/>
          <w:bCs/>
          <w:i/>
          <w:iCs/>
          <w:color w:val="FF0000"/>
          <w:lang w:eastAsia="it-IT"/>
        </w:rPr>
        <w:t xml:space="preserve">  </w:t>
      </w:r>
      <w:proofErr w:type="spellStart"/>
      <w:r w:rsidR="009942A2" w:rsidRPr="002D200D">
        <w:rPr>
          <w:rFonts w:asciiTheme="majorHAnsi" w:eastAsia="Times New Roman" w:hAnsiTheme="majorHAnsi" w:cs="Arial"/>
          <w:b/>
          <w:bCs/>
          <w:i/>
          <w:iCs/>
          <w:color w:val="FF0000"/>
          <w:lang w:eastAsia="it-IT"/>
        </w:rPr>
        <w:t>Diecai</w:t>
      </w:r>
      <w:proofErr w:type="spellEnd"/>
      <w:r>
        <w:rPr>
          <w:rFonts w:asciiTheme="majorHAnsi" w:eastAsia="Times New Roman" w:hAnsiTheme="majorHAnsi" w:cs="Arial"/>
          <w:b/>
          <w:bCs/>
          <w:i/>
          <w:iCs/>
          <w:color w:val="FF0000"/>
          <w:lang w:eastAsia="it-IT"/>
        </w:rPr>
        <w:t xml:space="preserve"> </w:t>
      </w:r>
      <w:proofErr w:type="spellStart"/>
      <w:r w:rsidR="009942A2" w:rsidRPr="002D200D">
        <w:rPr>
          <w:rFonts w:asciiTheme="majorHAnsi" w:eastAsia="Times New Roman" w:hAnsiTheme="majorHAnsi" w:cs="Arial"/>
          <w:b/>
          <w:bCs/>
          <w:i/>
          <w:iCs/>
          <w:color w:val="FF0000"/>
          <w:lang w:eastAsia="it-IT"/>
        </w:rPr>
        <w:t>shan</w:t>
      </w:r>
      <w:proofErr w:type="spellEnd"/>
      <w:r w:rsidR="009942A2" w:rsidRPr="002D200D">
        <w:rPr>
          <w:rFonts w:asciiTheme="majorHAnsi" w:eastAsia="Times New Roman" w:hAnsiTheme="majorHAnsi" w:cs="Arial"/>
          <w:b/>
          <w:bCs/>
          <w:lang w:eastAsia="it-IT"/>
        </w:rPr>
        <w:t xml:space="preserve"> </w:t>
      </w:r>
      <w:r w:rsidR="009942A2" w:rsidRPr="00D31CEC">
        <w:rPr>
          <w:rFonts w:asciiTheme="majorHAnsi" w:eastAsia="Times New Roman" w:hAnsiTheme="majorHAnsi" w:cs="Arial"/>
          <w:bCs/>
          <w:lang w:eastAsia="it-IT"/>
        </w:rPr>
        <w:t>(Collina dei Colori Sovrapposti</w:t>
      </w:r>
      <w:r w:rsidR="00D434B2" w:rsidRPr="00D31CEC">
        <w:rPr>
          <w:rFonts w:asciiTheme="majorHAnsi" w:eastAsia="Times New Roman" w:hAnsiTheme="majorHAnsi" w:cs="Arial"/>
          <w:bCs/>
          <w:lang w:eastAsia="it-IT"/>
        </w:rPr>
        <w:t xml:space="preserve"> o dei broccati piegati</w:t>
      </w:r>
      <w:r w:rsidR="002D200D">
        <w:rPr>
          <w:rFonts w:asciiTheme="majorHAnsi" w:eastAsia="Times New Roman" w:hAnsiTheme="majorHAnsi" w:cs="Arial"/>
          <w:bCs/>
          <w:lang w:eastAsia="it-IT"/>
        </w:rPr>
        <w:t>)</w:t>
      </w:r>
    </w:p>
    <w:p w:rsidR="009942A2" w:rsidRPr="00D31CEC" w:rsidRDefault="005A103B" w:rsidP="009942A2">
      <w:pPr>
        <w:rPr>
          <w:rFonts w:asciiTheme="majorHAnsi" w:eastAsia="Times New Roman" w:hAnsiTheme="majorHAnsi" w:cs="Times New Roman"/>
          <w:lang w:eastAsia="it-IT"/>
        </w:rPr>
      </w:pPr>
      <w:r>
        <w:rPr>
          <w:rFonts w:asciiTheme="majorHAnsi" w:eastAsia="Times New Roman" w:hAnsiTheme="majorHAnsi" w:cs="Arial"/>
          <w:bCs/>
          <w:noProof/>
          <w:lang w:eastAsia="zh-CN"/>
        </w:rPr>
        <w:lastRenderedPageBreak/>
        <w:drawing>
          <wp:anchor distT="0" distB="0" distL="114300" distR="114300" simplePos="0" relativeHeight="251659264" behindDoc="0" locked="0" layoutInCell="1" allowOverlap="1">
            <wp:simplePos x="0" y="0"/>
            <wp:positionH relativeFrom="column">
              <wp:posOffset>3928110</wp:posOffset>
            </wp:positionH>
            <wp:positionV relativeFrom="paragraph">
              <wp:posOffset>465455</wp:posOffset>
            </wp:positionV>
            <wp:extent cx="2247900" cy="1690370"/>
            <wp:effectExtent l="19050" t="0" r="0" b="0"/>
            <wp:wrapSquare wrapText="bothSides"/>
            <wp:docPr id="11"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srcRect/>
                    <a:stretch>
                      <a:fillRect/>
                    </a:stretch>
                  </pic:blipFill>
                  <pic:spPr bwMode="auto">
                    <a:xfrm>
                      <a:off x="0" y="0"/>
                      <a:ext cx="2247900" cy="1690370"/>
                    </a:xfrm>
                    <a:prstGeom prst="rect">
                      <a:avLst/>
                    </a:prstGeom>
                    <a:noFill/>
                    <a:ln w="9525">
                      <a:noFill/>
                      <a:miter lim="800000"/>
                      <a:headEnd/>
                      <a:tailEnd/>
                    </a:ln>
                  </pic:spPr>
                </pic:pic>
              </a:graphicData>
            </a:graphic>
          </wp:anchor>
        </w:drawing>
      </w:r>
      <w:r w:rsidR="002D200D">
        <w:rPr>
          <w:rFonts w:asciiTheme="majorHAnsi" w:eastAsia="Times New Roman" w:hAnsiTheme="majorHAnsi" w:cs="Arial"/>
          <w:bCs/>
          <w:lang w:eastAsia="it-IT"/>
        </w:rPr>
        <w:t>È situata</w:t>
      </w:r>
      <w:r w:rsidR="009942A2" w:rsidRPr="00D31CEC">
        <w:rPr>
          <w:rFonts w:asciiTheme="majorHAnsi" w:eastAsia="Times New Roman" w:hAnsiTheme="majorHAnsi" w:cs="Arial"/>
          <w:bCs/>
          <w:lang w:eastAsia="it-IT"/>
        </w:rPr>
        <w:t xml:space="preserve"> nella parte settentrionale della città e ha numerosi punti interessanti dove fermarsi per chi non voglia compiere la fatica di arrivare fino in cima. Il sentiero passa per la Caverna del Vento, con le pareti coperte di iscrizioni e molte statue di Buddha scolpite nella roccia.</w:t>
      </w:r>
    </w:p>
    <w:p w:rsidR="002D200D" w:rsidRDefault="005D60BC" w:rsidP="009942A2">
      <w:pPr>
        <w:rPr>
          <w:rFonts w:asciiTheme="majorHAnsi" w:eastAsia="Times New Roman" w:hAnsiTheme="majorHAnsi" w:cs="Arial"/>
          <w:bCs/>
          <w:lang w:eastAsia="it-IT"/>
        </w:rPr>
      </w:pPr>
      <w:proofErr w:type="spellStart"/>
      <w:r w:rsidRPr="005D60BC">
        <w:rPr>
          <w:rStyle w:val="flcsx"/>
          <w:rFonts w:ascii="MS Mincho" w:eastAsia="MS Mincho" w:hAnsi="MS Mincho" w:cs="MS Mincho" w:hint="eastAsia"/>
          <w:sz w:val="28"/>
          <w:szCs w:val="28"/>
        </w:rPr>
        <w:t>象鼻山</w:t>
      </w:r>
      <w:proofErr w:type="spellEnd"/>
      <w:r>
        <w:rPr>
          <w:rFonts w:asciiTheme="majorHAnsi" w:eastAsia="Times New Roman" w:hAnsiTheme="majorHAnsi" w:cs="Arial"/>
          <w:b/>
          <w:bCs/>
          <w:i/>
          <w:iCs/>
          <w:color w:val="FF0000"/>
          <w:lang w:eastAsia="it-IT"/>
        </w:rPr>
        <w:t xml:space="preserve">  </w:t>
      </w:r>
      <w:proofErr w:type="spellStart"/>
      <w:r w:rsidR="009942A2" w:rsidRPr="002D200D">
        <w:rPr>
          <w:rFonts w:asciiTheme="majorHAnsi" w:eastAsia="Times New Roman" w:hAnsiTheme="majorHAnsi" w:cs="Arial"/>
          <w:b/>
          <w:bCs/>
          <w:i/>
          <w:iCs/>
          <w:color w:val="FF0000"/>
          <w:lang w:eastAsia="it-IT"/>
        </w:rPr>
        <w:t>Xiangbi</w:t>
      </w:r>
      <w:proofErr w:type="spellEnd"/>
      <w:r>
        <w:rPr>
          <w:rFonts w:asciiTheme="majorHAnsi" w:eastAsia="Times New Roman" w:hAnsiTheme="majorHAnsi" w:cs="Arial"/>
          <w:b/>
          <w:bCs/>
          <w:i/>
          <w:iCs/>
          <w:color w:val="FF0000"/>
          <w:lang w:eastAsia="it-IT"/>
        </w:rPr>
        <w:t xml:space="preserve"> </w:t>
      </w:r>
      <w:proofErr w:type="spellStart"/>
      <w:r w:rsidR="009942A2" w:rsidRPr="002D200D">
        <w:rPr>
          <w:rFonts w:asciiTheme="majorHAnsi" w:eastAsia="Times New Roman" w:hAnsiTheme="majorHAnsi" w:cs="Arial"/>
          <w:b/>
          <w:bCs/>
          <w:i/>
          <w:iCs/>
          <w:color w:val="FF0000"/>
          <w:lang w:eastAsia="it-IT"/>
        </w:rPr>
        <w:t>shan</w:t>
      </w:r>
      <w:proofErr w:type="spellEnd"/>
      <w:r w:rsidR="009942A2" w:rsidRPr="00D31CEC">
        <w:rPr>
          <w:rFonts w:asciiTheme="majorHAnsi" w:eastAsia="Times New Roman" w:hAnsiTheme="majorHAnsi" w:cs="Arial"/>
          <w:bCs/>
          <w:lang w:eastAsia="it-IT"/>
        </w:rPr>
        <w:t xml:space="preserve"> (Collina della Proboscide dell’El</w:t>
      </w:r>
      <w:r w:rsidR="002D200D">
        <w:rPr>
          <w:rFonts w:asciiTheme="majorHAnsi" w:eastAsia="Times New Roman" w:hAnsiTheme="majorHAnsi" w:cs="Arial"/>
          <w:bCs/>
          <w:lang w:eastAsia="it-IT"/>
        </w:rPr>
        <w:t>efante)</w:t>
      </w:r>
    </w:p>
    <w:p w:rsidR="009942A2" w:rsidRPr="00D31CEC" w:rsidRDefault="009942A2" w:rsidP="009942A2">
      <w:pPr>
        <w:rPr>
          <w:rFonts w:asciiTheme="majorHAnsi" w:eastAsia="Times New Roman" w:hAnsiTheme="majorHAnsi" w:cs="Times New Roman"/>
          <w:lang w:eastAsia="it-IT"/>
        </w:rPr>
      </w:pPr>
      <w:r w:rsidRPr="00D31CEC">
        <w:rPr>
          <w:rFonts w:asciiTheme="majorHAnsi" w:eastAsia="Times New Roman" w:hAnsiTheme="majorHAnsi" w:cs="Arial"/>
          <w:bCs/>
          <w:lang w:eastAsia="it-IT"/>
        </w:rPr>
        <w:t>È una formazione rocciosa fra le colline che, dalla città, sembra un elefante che immerge la proboscide nell’acqua.</w:t>
      </w:r>
    </w:p>
    <w:p w:rsidR="002D200D" w:rsidRPr="002D200D" w:rsidRDefault="009942A2" w:rsidP="009942A2">
      <w:pPr>
        <w:rPr>
          <w:rFonts w:asciiTheme="majorHAnsi" w:eastAsia="Times New Roman" w:hAnsiTheme="majorHAnsi" w:cs="Arial"/>
          <w:b/>
          <w:bCs/>
          <w:i/>
          <w:iCs/>
          <w:lang w:eastAsia="it-IT"/>
        </w:rPr>
      </w:pPr>
      <w:proofErr w:type="spellStart"/>
      <w:r w:rsidRPr="002D200D">
        <w:rPr>
          <w:rFonts w:asciiTheme="majorHAnsi" w:eastAsia="Times New Roman" w:hAnsiTheme="majorHAnsi" w:cs="Arial"/>
          <w:b/>
          <w:bCs/>
          <w:i/>
          <w:iCs/>
          <w:color w:val="FF0000"/>
          <w:lang w:eastAsia="it-IT"/>
        </w:rPr>
        <w:t>Yueyashan</w:t>
      </w:r>
      <w:proofErr w:type="spellEnd"/>
    </w:p>
    <w:p w:rsidR="00D434B2" w:rsidRPr="002D200D" w:rsidRDefault="005F7F21" w:rsidP="009942A2">
      <w:pPr>
        <w:rPr>
          <w:rFonts w:asciiTheme="majorHAnsi" w:eastAsia="Times New Roman" w:hAnsiTheme="majorHAnsi" w:cs="Arial"/>
          <w:bCs/>
          <w:i/>
          <w:iCs/>
          <w:lang w:eastAsia="it-IT"/>
        </w:rPr>
      </w:pPr>
      <w:r>
        <w:rPr>
          <w:rFonts w:asciiTheme="majorHAnsi" w:eastAsia="Times New Roman" w:hAnsiTheme="majorHAnsi" w:cs="Arial"/>
          <w:bCs/>
          <w:lang w:eastAsia="it-IT"/>
        </w:rPr>
        <w:t xml:space="preserve">È chiamata </w:t>
      </w:r>
      <w:r w:rsidR="009942A2" w:rsidRPr="00D31CEC">
        <w:rPr>
          <w:rFonts w:asciiTheme="majorHAnsi" w:eastAsia="Times New Roman" w:hAnsiTheme="majorHAnsi" w:cs="Arial"/>
          <w:bCs/>
          <w:lang w:eastAsia="it-IT"/>
        </w:rPr>
        <w:t xml:space="preserve"> Collina della Mezzaluna per una roccia sul lato occidentale a forma appunto di mezzaluna. Ai piedi della collina si ste</w:t>
      </w:r>
      <w:r w:rsidR="00D434B2" w:rsidRPr="00D31CEC">
        <w:rPr>
          <w:rFonts w:asciiTheme="majorHAnsi" w:eastAsia="Times New Roman" w:hAnsiTheme="majorHAnsi" w:cs="Arial"/>
          <w:bCs/>
          <w:lang w:eastAsia="it-IT"/>
        </w:rPr>
        <w:t>nde il Parco delle Sette Stelle ( costituito da 7 picchi che ricordano la costellazione dell’orsa maggiore),</w:t>
      </w:r>
      <w:r w:rsidR="009942A2" w:rsidRPr="00D31CEC">
        <w:rPr>
          <w:rFonts w:asciiTheme="majorHAnsi" w:eastAsia="Times New Roman" w:hAnsiTheme="majorHAnsi" w:cs="Arial"/>
          <w:bCs/>
          <w:lang w:eastAsia="it-IT"/>
        </w:rPr>
        <w:t xml:space="preserve"> dove abbondano le dolci piante di cassia e lo scenario è stupendo: qui si trova la Grotta delle Sette Stelle, originariamente il letto di un torrente sotterraneo, lunga 800 m e piena di stalattiti e stalagmiti.</w:t>
      </w:r>
      <w:r w:rsidR="00D434B2" w:rsidRPr="00D31CEC">
        <w:rPr>
          <w:rFonts w:asciiTheme="majorHAnsi" w:eastAsia="Times New Roman" w:hAnsiTheme="majorHAnsi" w:cs="Arial"/>
          <w:bCs/>
          <w:lang w:eastAsia="it-IT"/>
        </w:rPr>
        <w:t xml:space="preserve"> </w:t>
      </w:r>
    </w:p>
    <w:p w:rsidR="002D200D" w:rsidRDefault="005A103B" w:rsidP="009942A2">
      <w:pPr>
        <w:rPr>
          <w:rFonts w:asciiTheme="majorHAnsi" w:eastAsia="Times New Roman" w:hAnsiTheme="majorHAnsi" w:cs="Arial"/>
          <w:bCs/>
          <w:lang w:eastAsia="it-IT"/>
        </w:rPr>
      </w:pPr>
      <w:r>
        <w:rPr>
          <w:rFonts w:ascii="MS Mincho" w:eastAsia="MS Mincho" w:hAnsi="MS Mincho" w:cs="MS Mincho" w:hint="eastAsia"/>
          <w:noProof/>
          <w:sz w:val="28"/>
          <w:szCs w:val="28"/>
          <w:lang w:eastAsia="zh-CN"/>
        </w:rPr>
        <w:drawing>
          <wp:anchor distT="0" distB="0" distL="114300" distR="114300" simplePos="0" relativeHeight="251658240" behindDoc="0" locked="0" layoutInCell="1" allowOverlap="1">
            <wp:simplePos x="0" y="0"/>
            <wp:positionH relativeFrom="column">
              <wp:posOffset>3718560</wp:posOffset>
            </wp:positionH>
            <wp:positionV relativeFrom="paragraph">
              <wp:posOffset>186055</wp:posOffset>
            </wp:positionV>
            <wp:extent cx="2524125" cy="1809750"/>
            <wp:effectExtent l="19050" t="0" r="9525" b="0"/>
            <wp:wrapSquare wrapText="bothSides"/>
            <wp:docPr id="8"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srcRect/>
                    <a:stretch>
                      <a:fillRect/>
                    </a:stretch>
                  </pic:blipFill>
                  <pic:spPr bwMode="auto">
                    <a:xfrm>
                      <a:off x="0" y="0"/>
                      <a:ext cx="2524125" cy="1809750"/>
                    </a:xfrm>
                    <a:prstGeom prst="rect">
                      <a:avLst/>
                    </a:prstGeom>
                    <a:noFill/>
                    <a:ln w="9525">
                      <a:noFill/>
                      <a:miter lim="800000"/>
                      <a:headEnd/>
                      <a:tailEnd/>
                    </a:ln>
                  </pic:spPr>
                </pic:pic>
              </a:graphicData>
            </a:graphic>
          </wp:anchor>
        </w:drawing>
      </w:r>
      <w:proofErr w:type="spellStart"/>
      <w:r w:rsidR="005D60BC" w:rsidRPr="005D60BC">
        <w:rPr>
          <w:rStyle w:val="flcsx"/>
          <w:rFonts w:ascii="MS Mincho" w:eastAsia="MS Mincho" w:hAnsi="MS Mincho" w:cs="MS Mincho" w:hint="eastAsia"/>
          <w:sz w:val="28"/>
          <w:szCs w:val="28"/>
        </w:rPr>
        <w:t>芦迪岩</w:t>
      </w:r>
      <w:proofErr w:type="spellEnd"/>
      <w:r w:rsidR="005D60BC">
        <w:rPr>
          <w:rStyle w:val="flcsx"/>
          <w:rFonts w:ascii="MS Mincho" w:eastAsia="MS Mincho" w:hAnsi="MS Mincho" w:cs="MS Mincho"/>
        </w:rPr>
        <w:t xml:space="preserve"> </w:t>
      </w:r>
      <w:r w:rsidR="009942A2" w:rsidRPr="002D200D">
        <w:rPr>
          <w:rFonts w:asciiTheme="majorHAnsi" w:eastAsia="Times New Roman" w:hAnsiTheme="majorHAnsi" w:cs="Arial"/>
          <w:b/>
          <w:bCs/>
          <w:i/>
          <w:iCs/>
          <w:color w:val="FF0000"/>
          <w:lang w:eastAsia="it-IT"/>
        </w:rPr>
        <w:t xml:space="preserve">Ludi </w:t>
      </w:r>
      <w:proofErr w:type="spellStart"/>
      <w:r w:rsidR="009942A2" w:rsidRPr="002D200D">
        <w:rPr>
          <w:rFonts w:asciiTheme="majorHAnsi" w:eastAsia="Times New Roman" w:hAnsiTheme="majorHAnsi" w:cs="Arial"/>
          <w:b/>
          <w:bCs/>
          <w:i/>
          <w:iCs/>
          <w:color w:val="FF0000"/>
          <w:lang w:eastAsia="it-IT"/>
        </w:rPr>
        <w:t>yan</w:t>
      </w:r>
      <w:proofErr w:type="spellEnd"/>
      <w:r w:rsidR="002D200D">
        <w:rPr>
          <w:rFonts w:asciiTheme="majorHAnsi" w:eastAsia="Times New Roman" w:hAnsiTheme="majorHAnsi" w:cs="Arial"/>
          <w:bCs/>
          <w:lang w:eastAsia="it-IT"/>
        </w:rPr>
        <w:t xml:space="preserve"> (Grotta del Flauto di Canne)</w:t>
      </w:r>
    </w:p>
    <w:p w:rsidR="00D434B2" w:rsidRPr="00D31CEC" w:rsidRDefault="009942A2" w:rsidP="009942A2">
      <w:pPr>
        <w:rPr>
          <w:rFonts w:asciiTheme="majorHAnsi" w:eastAsia="Times New Roman" w:hAnsiTheme="majorHAnsi" w:cs="Arial"/>
          <w:bCs/>
          <w:lang w:eastAsia="it-IT"/>
        </w:rPr>
      </w:pPr>
      <w:r w:rsidRPr="00D31CEC">
        <w:rPr>
          <w:rFonts w:asciiTheme="majorHAnsi" w:eastAsia="Times New Roman" w:hAnsiTheme="majorHAnsi" w:cs="Arial"/>
          <w:bCs/>
          <w:lang w:eastAsia="it-IT"/>
        </w:rPr>
        <w:t xml:space="preserve">È uno dei luoghi più pittoreschi di </w:t>
      </w:r>
      <w:proofErr w:type="spellStart"/>
      <w:r w:rsidRPr="00D31CEC">
        <w:rPr>
          <w:rFonts w:asciiTheme="majorHAnsi" w:eastAsia="Times New Roman" w:hAnsiTheme="majorHAnsi" w:cs="Arial"/>
          <w:bCs/>
          <w:lang w:eastAsia="it-IT"/>
        </w:rPr>
        <w:t>Guilin</w:t>
      </w:r>
      <w:proofErr w:type="spellEnd"/>
      <w:r w:rsidRPr="00D31CEC">
        <w:rPr>
          <w:rFonts w:asciiTheme="majorHAnsi" w:eastAsia="Times New Roman" w:hAnsiTheme="majorHAnsi" w:cs="Arial"/>
          <w:bCs/>
          <w:lang w:eastAsia="it-IT"/>
        </w:rPr>
        <w:t>, per le fantastiche forme delle stalagmiti che le hanno valso il nome di Palazzo d’Arte della Natura. Una volta l’entrata era nascosta da un cespuglio di canne usate dai locali per creare strumenti musicali, da cui il nome.</w:t>
      </w:r>
      <w:r w:rsidR="00D434B2" w:rsidRPr="00D31CEC">
        <w:rPr>
          <w:rFonts w:asciiTheme="majorHAnsi" w:eastAsia="Times New Roman" w:hAnsiTheme="majorHAnsi" w:cs="Arial"/>
          <w:bCs/>
          <w:lang w:eastAsia="it-IT"/>
        </w:rPr>
        <w:t xml:space="preserve"> Al suo interno vi sono numerose stalattiti e stalagmiti vistosamente illuminate con luci da discoteca e vi è </w:t>
      </w:r>
      <w:r w:rsidR="00D31CEC" w:rsidRPr="00D31CEC">
        <w:rPr>
          <w:rFonts w:asciiTheme="majorHAnsi" w:eastAsia="Times New Roman" w:hAnsiTheme="majorHAnsi" w:cs="Arial"/>
          <w:bCs/>
          <w:lang w:eastAsia="it-IT"/>
        </w:rPr>
        <w:t>anche il palazzo di cristalli del re drago: una grotta larga come un hangar e parzialmente sospesa su un lago ghiacciato.</w:t>
      </w:r>
    </w:p>
    <w:p w:rsidR="009942A2" w:rsidRPr="00D31CEC" w:rsidRDefault="00741F06" w:rsidP="009942A2">
      <w:pPr>
        <w:rPr>
          <w:rFonts w:asciiTheme="majorHAnsi" w:eastAsia="Times New Roman" w:hAnsiTheme="majorHAnsi" w:cs="Times New Roman"/>
          <w:lang w:eastAsia="it-IT"/>
        </w:rPr>
      </w:pPr>
      <w:hyperlink r:id="rId12" w:history="1">
        <w:proofErr w:type="spellStart"/>
        <w:r w:rsidR="005A103B" w:rsidRPr="005A103B">
          <w:rPr>
            <w:rStyle w:val="Collegamentoipertestuale"/>
            <w:rFonts w:ascii="MS Mincho" w:eastAsia="MS Mincho" w:hAnsi="MS Mincho" w:cs="MS Mincho" w:hint="eastAsia"/>
            <w:color w:val="auto"/>
            <w:sz w:val="28"/>
            <w:szCs w:val="28"/>
            <w:u w:val="none"/>
          </w:rPr>
          <w:t>漓江</w:t>
        </w:r>
        <w:proofErr w:type="spellEnd"/>
      </w:hyperlink>
      <w:r w:rsidR="005A103B" w:rsidRPr="00D31CEC">
        <w:rPr>
          <w:rFonts w:asciiTheme="majorHAnsi" w:eastAsia="Times New Roman" w:hAnsiTheme="majorHAnsi" w:cs="Times New Roman"/>
          <w:b/>
          <w:bCs/>
          <w:color w:val="FF0000"/>
          <w:lang w:eastAsia="it-IT"/>
        </w:rPr>
        <w:t xml:space="preserve"> </w:t>
      </w:r>
      <w:r w:rsidR="005A103B">
        <w:rPr>
          <w:rFonts w:asciiTheme="majorHAnsi" w:eastAsia="Times New Roman" w:hAnsiTheme="majorHAnsi" w:cs="Times New Roman"/>
          <w:b/>
          <w:bCs/>
          <w:color w:val="FF0000"/>
          <w:lang w:eastAsia="it-IT"/>
        </w:rPr>
        <w:t xml:space="preserve"> </w:t>
      </w:r>
      <w:r w:rsidR="009942A2" w:rsidRPr="00D31CEC">
        <w:rPr>
          <w:rFonts w:asciiTheme="majorHAnsi" w:eastAsia="Times New Roman" w:hAnsiTheme="majorHAnsi" w:cs="Times New Roman"/>
          <w:b/>
          <w:bCs/>
          <w:color w:val="FF0000"/>
          <w:lang w:eastAsia="it-IT"/>
        </w:rPr>
        <w:t>Il Fiume Li (</w:t>
      </w:r>
      <w:proofErr w:type="spellStart"/>
      <w:r w:rsidR="009942A2" w:rsidRPr="00D31CEC">
        <w:rPr>
          <w:rFonts w:asciiTheme="majorHAnsi" w:eastAsia="Times New Roman" w:hAnsiTheme="majorHAnsi" w:cs="Times New Roman"/>
          <w:b/>
          <w:bCs/>
          <w:color w:val="FF0000"/>
          <w:lang w:eastAsia="it-IT"/>
        </w:rPr>
        <w:t>Lijiang</w:t>
      </w:r>
      <w:proofErr w:type="spellEnd"/>
      <w:r w:rsidR="009942A2" w:rsidRPr="00D31CEC">
        <w:rPr>
          <w:rFonts w:asciiTheme="majorHAnsi" w:eastAsia="Times New Roman" w:hAnsiTheme="majorHAnsi" w:cs="Times New Roman"/>
          <w:b/>
          <w:bCs/>
          <w:color w:val="FF0000"/>
          <w:lang w:eastAsia="it-IT"/>
        </w:rPr>
        <w:t>)</w:t>
      </w:r>
    </w:p>
    <w:p w:rsidR="009942A2" w:rsidRPr="003F5384" w:rsidRDefault="00BB1FA0" w:rsidP="003F5384">
      <w:pPr>
        <w:rPr>
          <w:rFonts w:asciiTheme="majorHAnsi" w:eastAsia="Times New Roman" w:hAnsiTheme="majorHAnsi" w:cs="Times New Roman"/>
          <w:lang w:eastAsia="it-IT"/>
        </w:rPr>
      </w:pPr>
      <w:r>
        <w:rPr>
          <w:rFonts w:asciiTheme="majorHAnsi" w:eastAsia="Times New Roman" w:hAnsiTheme="majorHAnsi" w:cs="Arial"/>
          <w:bCs/>
          <w:noProof/>
          <w:lang w:eastAsia="zh-CN"/>
        </w:rPr>
        <w:drawing>
          <wp:anchor distT="0" distB="0" distL="114300" distR="114300" simplePos="0" relativeHeight="251662336" behindDoc="1" locked="0" layoutInCell="1" allowOverlap="1">
            <wp:simplePos x="0" y="0"/>
            <wp:positionH relativeFrom="column">
              <wp:posOffset>3928110</wp:posOffset>
            </wp:positionH>
            <wp:positionV relativeFrom="paragraph">
              <wp:posOffset>480060</wp:posOffset>
            </wp:positionV>
            <wp:extent cx="2114550" cy="1402715"/>
            <wp:effectExtent l="19050" t="0" r="0" b="0"/>
            <wp:wrapTight wrapText="bothSides">
              <wp:wrapPolygon edited="0">
                <wp:start x="-195" y="0"/>
                <wp:lineTo x="-195" y="21414"/>
                <wp:lineTo x="21600" y="21414"/>
                <wp:lineTo x="21600" y="0"/>
                <wp:lineTo x="-195" y="0"/>
              </wp:wrapPolygon>
            </wp:wrapTight>
            <wp:docPr id="15"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2114550" cy="1402715"/>
                    </a:xfrm>
                    <a:prstGeom prst="rect">
                      <a:avLst/>
                    </a:prstGeom>
                    <a:noFill/>
                    <a:ln w="9525">
                      <a:noFill/>
                      <a:miter lim="800000"/>
                      <a:headEnd/>
                      <a:tailEnd/>
                    </a:ln>
                  </pic:spPr>
                </pic:pic>
              </a:graphicData>
            </a:graphic>
          </wp:anchor>
        </w:drawing>
      </w:r>
      <w:r w:rsidR="009942A2" w:rsidRPr="00D31CEC">
        <w:rPr>
          <w:rFonts w:asciiTheme="majorHAnsi" w:eastAsia="Times New Roman" w:hAnsiTheme="majorHAnsi" w:cs="Arial"/>
          <w:bCs/>
          <w:lang w:eastAsia="it-IT"/>
        </w:rPr>
        <w:t xml:space="preserve">"Il fiume forma una cintura di mussolina verde, le montagne sono come forcelle per capelli di giada blu", scrisse il famoso poeta del IX secolo Han </w:t>
      </w:r>
      <w:proofErr w:type="spellStart"/>
      <w:r w:rsidR="009942A2" w:rsidRPr="00D31CEC">
        <w:rPr>
          <w:rFonts w:asciiTheme="majorHAnsi" w:eastAsia="Times New Roman" w:hAnsiTheme="majorHAnsi" w:cs="Arial"/>
          <w:bCs/>
          <w:lang w:eastAsia="it-IT"/>
        </w:rPr>
        <w:t>Yu</w:t>
      </w:r>
      <w:proofErr w:type="spellEnd"/>
      <w:r w:rsidR="009942A2" w:rsidRPr="00D31CEC">
        <w:rPr>
          <w:rFonts w:asciiTheme="majorHAnsi" w:eastAsia="Times New Roman" w:hAnsiTheme="majorHAnsi" w:cs="Arial"/>
          <w:bCs/>
          <w:lang w:eastAsia="it-IT"/>
        </w:rPr>
        <w:t xml:space="preserve">. Percorrere in battello il fiume tra </w:t>
      </w:r>
      <w:proofErr w:type="spellStart"/>
      <w:r w:rsidR="009942A2" w:rsidRPr="00D31CEC">
        <w:rPr>
          <w:rFonts w:asciiTheme="majorHAnsi" w:eastAsia="Times New Roman" w:hAnsiTheme="majorHAnsi" w:cs="Arial"/>
          <w:bCs/>
          <w:lang w:eastAsia="it-IT"/>
        </w:rPr>
        <w:t>Guilin</w:t>
      </w:r>
      <w:proofErr w:type="spellEnd"/>
      <w:r w:rsidR="009942A2" w:rsidRPr="00D31CEC">
        <w:rPr>
          <w:rFonts w:asciiTheme="majorHAnsi" w:eastAsia="Times New Roman" w:hAnsiTheme="majorHAnsi" w:cs="Arial"/>
          <w:bCs/>
          <w:lang w:eastAsia="it-IT"/>
        </w:rPr>
        <w:t xml:space="preserve"> e </w:t>
      </w:r>
      <w:proofErr w:type="spellStart"/>
      <w:r w:rsidR="009942A2" w:rsidRPr="00D31CEC">
        <w:rPr>
          <w:rFonts w:asciiTheme="majorHAnsi" w:eastAsia="Times New Roman" w:hAnsiTheme="majorHAnsi" w:cs="Arial"/>
          <w:bCs/>
          <w:lang w:eastAsia="it-IT"/>
        </w:rPr>
        <w:t>Yangshuo</w:t>
      </w:r>
      <w:proofErr w:type="spellEnd"/>
      <w:r w:rsidR="009942A2" w:rsidRPr="00D31CEC">
        <w:rPr>
          <w:rFonts w:asciiTheme="majorHAnsi" w:eastAsia="Times New Roman" w:hAnsiTheme="majorHAnsi" w:cs="Arial"/>
          <w:bCs/>
          <w:lang w:eastAsia="it-IT"/>
        </w:rPr>
        <w:t xml:space="preserve"> è il modo migliore per assaporare lo scenario "montagne e acque" di </w:t>
      </w:r>
      <w:proofErr w:type="spellStart"/>
      <w:r w:rsidR="009942A2" w:rsidRPr="00D31CEC">
        <w:rPr>
          <w:rFonts w:asciiTheme="majorHAnsi" w:eastAsia="Times New Roman" w:hAnsiTheme="majorHAnsi" w:cs="Arial"/>
          <w:bCs/>
          <w:lang w:eastAsia="it-IT"/>
        </w:rPr>
        <w:t>Guilin</w:t>
      </w:r>
      <w:proofErr w:type="spellEnd"/>
      <w:r w:rsidR="009942A2" w:rsidRPr="00D31CEC">
        <w:rPr>
          <w:rFonts w:asciiTheme="majorHAnsi" w:eastAsia="Times New Roman" w:hAnsiTheme="majorHAnsi" w:cs="Arial"/>
          <w:bCs/>
          <w:lang w:eastAsia="it-IT"/>
        </w:rPr>
        <w:t>. Il livello delle acque si alza e si abbassa secondo le stagioni ed è al suo massimo tra Maggio e Settembre</w:t>
      </w:r>
      <w:r w:rsidR="00D31CEC" w:rsidRPr="00D31CEC">
        <w:rPr>
          <w:rFonts w:asciiTheme="majorHAnsi" w:eastAsia="Times New Roman" w:hAnsiTheme="majorHAnsi" w:cs="Arial"/>
          <w:bCs/>
          <w:lang w:eastAsia="it-IT"/>
        </w:rPr>
        <w:t>.</w:t>
      </w:r>
      <w:r w:rsidR="003F5384">
        <w:rPr>
          <w:rFonts w:asciiTheme="majorHAnsi" w:eastAsia="Times New Roman" w:hAnsiTheme="majorHAnsi" w:cs="Times New Roman"/>
          <w:lang w:eastAsia="it-IT"/>
        </w:rPr>
        <w:t xml:space="preserve"> </w:t>
      </w:r>
      <w:r w:rsidR="009942A2" w:rsidRPr="00D31CEC">
        <w:rPr>
          <w:rFonts w:asciiTheme="majorHAnsi" w:eastAsia="Times New Roman" w:hAnsiTheme="majorHAnsi" w:cs="Arial"/>
          <w:bCs/>
          <w:lang w:eastAsia="it-IT"/>
        </w:rPr>
        <w:t>Lo spettacolo che si svolge sotto gli occhi durante la crociera è veramente magnifico, con il fiume che serpeggia tra cime verdeggianti che svettano su verdi risaie. Sulle rive si affacciano pittoreschi villaggi, crescono boschetti di bambù, sulle acque si incrociano piccole imbarcazioni di pescatori che praticano ancora la tradizionale pesca col cormorano: con il collo stretto da un anello l’uccello rigurgita a bordo il pesce pescato e ancora vivo che non riesce a inghiottire.</w:t>
      </w:r>
      <w:r w:rsidR="00D31CEC" w:rsidRPr="00D31CEC">
        <w:rPr>
          <w:rFonts w:asciiTheme="majorHAnsi" w:eastAsia="Times New Roman" w:hAnsiTheme="majorHAnsi" w:cs="Arial"/>
          <w:bCs/>
          <w:lang w:eastAsia="it-IT"/>
        </w:rPr>
        <w:t xml:space="preserve"> Al mattino presto le sponde sono popolate da una folla di praticanti del </w:t>
      </w:r>
      <w:proofErr w:type="spellStart"/>
      <w:r w:rsidR="00D31CEC" w:rsidRPr="00D31CEC">
        <w:rPr>
          <w:rFonts w:asciiTheme="majorHAnsi" w:eastAsia="Times New Roman" w:hAnsiTheme="majorHAnsi" w:cs="Arial"/>
          <w:bCs/>
          <w:lang w:eastAsia="it-IT"/>
        </w:rPr>
        <w:t>tai</w:t>
      </w:r>
      <w:proofErr w:type="spellEnd"/>
      <w:r w:rsidR="00D31CEC" w:rsidRPr="00D31CEC">
        <w:rPr>
          <w:rFonts w:asciiTheme="majorHAnsi" w:eastAsia="Times New Roman" w:hAnsiTheme="majorHAnsi" w:cs="Arial"/>
          <w:bCs/>
          <w:lang w:eastAsia="it-IT"/>
        </w:rPr>
        <w:t xml:space="preserve"> chi,</w:t>
      </w:r>
      <w:r w:rsidR="005A103B" w:rsidRPr="005A103B">
        <w:rPr>
          <w:noProof/>
          <w:lang w:eastAsia="it-IT"/>
        </w:rPr>
        <w:t xml:space="preserve"> </w:t>
      </w:r>
      <w:r w:rsidR="00D31CEC" w:rsidRPr="00D31CEC">
        <w:rPr>
          <w:rFonts w:asciiTheme="majorHAnsi" w:eastAsia="Times New Roman" w:hAnsiTheme="majorHAnsi" w:cs="Arial"/>
          <w:bCs/>
          <w:lang w:eastAsia="it-IT"/>
        </w:rPr>
        <w:t>ballerini di liscio e amanti del sole.</w:t>
      </w:r>
      <w:r w:rsidR="005A103B" w:rsidRPr="005A103B">
        <w:rPr>
          <w:rFonts w:asciiTheme="majorHAnsi" w:eastAsia="Times New Roman" w:hAnsiTheme="majorHAnsi" w:cs="Arial"/>
          <w:bCs/>
          <w:lang w:eastAsia="it-IT"/>
        </w:rPr>
        <w:t xml:space="preserve"> </w:t>
      </w:r>
      <w:r w:rsidR="009942A2" w:rsidRPr="00D31CEC">
        <w:rPr>
          <w:rFonts w:asciiTheme="majorHAnsi" w:eastAsia="Times New Roman" w:hAnsiTheme="majorHAnsi" w:cs="Arial"/>
          <w:bCs/>
          <w:lang w:eastAsia="it-IT"/>
        </w:rPr>
        <w:t xml:space="preserve">La parte con i panorami più belli è sicuramente quella tra </w:t>
      </w:r>
      <w:proofErr w:type="spellStart"/>
      <w:r w:rsidR="009942A2" w:rsidRPr="00D31CEC">
        <w:rPr>
          <w:rFonts w:asciiTheme="majorHAnsi" w:eastAsia="Times New Roman" w:hAnsiTheme="majorHAnsi" w:cs="Arial"/>
          <w:bCs/>
          <w:lang w:eastAsia="it-IT"/>
        </w:rPr>
        <w:t>Zhujiang</w:t>
      </w:r>
      <w:proofErr w:type="spellEnd"/>
      <w:r w:rsidR="009942A2" w:rsidRPr="00D31CEC">
        <w:rPr>
          <w:rFonts w:asciiTheme="majorHAnsi" w:eastAsia="Times New Roman" w:hAnsiTheme="majorHAnsi" w:cs="Arial"/>
          <w:bCs/>
          <w:lang w:eastAsia="it-IT"/>
        </w:rPr>
        <w:t xml:space="preserve"> e </w:t>
      </w:r>
      <w:proofErr w:type="spellStart"/>
      <w:r w:rsidR="009942A2" w:rsidRPr="00D31CEC">
        <w:rPr>
          <w:rFonts w:asciiTheme="majorHAnsi" w:eastAsia="Times New Roman" w:hAnsiTheme="majorHAnsi" w:cs="Arial"/>
          <w:bCs/>
          <w:lang w:eastAsia="it-IT"/>
        </w:rPr>
        <w:t>Xingping</w:t>
      </w:r>
      <w:proofErr w:type="spellEnd"/>
      <w:r w:rsidR="009942A2" w:rsidRPr="00D31CEC">
        <w:rPr>
          <w:rFonts w:asciiTheme="majorHAnsi" w:eastAsia="Times New Roman" w:hAnsiTheme="majorHAnsi" w:cs="Arial"/>
          <w:bCs/>
          <w:lang w:eastAsia="it-IT"/>
        </w:rPr>
        <w:t xml:space="preserve">, dopo di che i paesaggi si fanno più dolci fino a poco prima di </w:t>
      </w:r>
      <w:proofErr w:type="spellStart"/>
      <w:r w:rsidR="009942A2" w:rsidRPr="00D31CEC">
        <w:rPr>
          <w:rFonts w:asciiTheme="majorHAnsi" w:eastAsia="Times New Roman" w:hAnsiTheme="majorHAnsi" w:cs="Arial"/>
          <w:bCs/>
          <w:lang w:eastAsia="it-IT"/>
        </w:rPr>
        <w:t>Yangshuo</w:t>
      </w:r>
      <w:proofErr w:type="spellEnd"/>
      <w:r w:rsidR="009942A2" w:rsidRPr="00D31CEC">
        <w:rPr>
          <w:rFonts w:asciiTheme="majorHAnsi" w:eastAsia="Times New Roman" w:hAnsiTheme="majorHAnsi" w:cs="Arial"/>
          <w:bCs/>
          <w:lang w:eastAsia="it-IT"/>
        </w:rPr>
        <w:t>, quando le rocce tornano a raggiungere altezze</w:t>
      </w:r>
      <w:r w:rsidR="009942A2" w:rsidRPr="00D31CEC">
        <w:rPr>
          <w:rFonts w:ascii="Cambria" w:eastAsia="Times New Roman" w:hAnsi="Cambria" w:cs="Arial"/>
          <w:bCs/>
          <w:lang w:eastAsia="it-IT"/>
        </w:rPr>
        <w:t xml:space="preserve"> vertiginose.</w:t>
      </w:r>
      <w:r w:rsidR="005A103B" w:rsidRPr="005A103B">
        <w:rPr>
          <w:noProof/>
          <w:lang w:eastAsia="it-IT"/>
        </w:rPr>
        <w:t xml:space="preserve"> </w:t>
      </w:r>
    </w:p>
    <w:p w:rsidR="005D60BC" w:rsidRDefault="00D31CEC" w:rsidP="003F5384">
      <w:pPr>
        <w:keepNext/>
      </w:pPr>
      <w:r>
        <w:t xml:space="preserve">              </w:t>
      </w:r>
    </w:p>
    <w:p w:rsidR="005D60BC" w:rsidRPr="005D60BC" w:rsidRDefault="005D60BC" w:rsidP="005D60BC"/>
    <w:sectPr w:rsidR="005D60BC" w:rsidRPr="005D60BC" w:rsidSect="002E2ED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003" w:usb1="080E0000" w:usb2="00000010"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9942A2"/>
    <w:rsid w:val="000821EF"/>
    <w:rsid w:val="001361C3"/>
    <w:rsid w:val="00143C13"/>
    <w:rsid w:val="00181060"/>
    <w:rsid w:val="00206660"/>
    <w:rsid w:val="002D200D"/>
    <w:rsid w:val="002E2ED0"/>
    <w:rsid w:val="003F5384"/>
    <w:rsid w:val="0043169D"/>
    <w:rsid w:val="005A103B"/>
    <w:rsid w:val="005D60BC"/>
    <w:rsid w:val="005F7F21"/>
    <w:rsid w:val="006C4F29"/>
    <w:rsid w:val="00741F06"/>
    <w:rsid w:val="007B34C2"/>
    <w:rsid w:val="009942A2"/>
    <w:rsid w:val="009F0846"/>
    <w:rsid w:val="00BB1FA0"/>
    <w:rsid w:val="00D31CEC"/>
    <w:rsid w:val="00D434B2"/>
    <w:rsid w:val="00DF2BE0"/>
  </w:rsids>
  <m:mathPr>
    <m:mathFont m:val="Cambria Math"/>
    <m:brkBin m:val="before"/>
    <m:brkBinSub m:val="--"/>
    <m:smallFrac m:val="off"/>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E2ED0"/>
  </w:style>
  <w:style w:type="paragraph" w:styleId="Titolo1">
    <w:name w:val="heading 1"/>
    <w:basedOn w:val="Normale"/>
    <w:link w:val="Titolo1Carattere"/>
    <w:uiPriority w:val="9"/>
    <w:qFormat/>
    <w:rsid w:val="009942A2"/>
    <w:pPr>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942A2"/>
    <w:rPr>
      <w:rFonts w:ascii="Times New Roman" w:eastAsia="Times New Roman" w:hAnsi="Times New Roman" w:cs="Times New Roman"/>
      <w:b/>
      <w:bCs/>
      <w:kern w:val="36"/>
      <w:sz w:val="48"/>
      <w:szCs w:val="48"/>
      <w:lang w:eastAsia="it-IT"/>
    </w:rPr>
  </w:style>
  <w:style w:type="character" w:styleId="Collegamentoipertestuale">
    <w:name w:val="Hyperlink"/>
    <w:basedOn w:val="Carpredefinitoparagrafo"/>
    <w:uiPriority w:val="99"/>
    <w:semiHidden/>
    <w:unhideWhenUsed/>
    <w:rsid w:val="009942A2"/>
    <w:rPr>
      <w:color w:val="0000FF"/>
      <w:u w:val="single"/>
    </w:rPr>
  </w:style>
  <w:style w:type="paragraph" w:styleId="NormaleWeb">
    <w:name w:val="Normal (Web)"/>
    <w:basedOn w:val="Normale"/>
    <w:uiPriority w:val="99"/>
    <w:unhideWhenUsed/>
    <w:rsid w:val="009942A2"/>
    <w:rPr>
      <w:rFonts w:ascii="Times New Roman" w:eastAsia="Times New Roman" w:hAnsi="Times New Roman" w:cs="Times New Roman"/>
      <w:sz w:val="24"/>
      <w:szCs w:val="24"/>
      <w:lang w:eastAsia="it-IT"/>
    </w:rPr>
  </w:style>
  <w:style w:type="character" w:customStyle="1" w:styleId="plainlinks">
    <w:name w:val="plainlinks"/>
    <w:basedOn w:val="Carpredefinitoparagrafo"/>
    <w:rsid w:val="009942A2"/>
  </w:style>
  <w:style w:type="character" w:customStyle="1" w:styleId="geo-dms">
    <w:name w:val="geo-dms"/>
    <w:basedOn w:val="Carpredefinitoparagrafo"/>
    <w:rsid w:val="009942A2"/>
  </w:style>
  <w:style w:type="character" w:customStyle="1" w:styleId="latitude">
    <w:name w:val="latitude"/>
    <w:basedOn w:val="Carpredefinitoparagrafo"/>
    <w:rsid w:val="009942A2"/>
  </w:style>
  <w:style w:type="character" w:customStyle="1" w:styleId="longitude">
    <w:name w:val="longitude"/>
    <w:basedOn w:val="Carpredefinitoparagrafo"/>
    <w:rsid w:val="009942A2"/>
  </w:style>
  <w:style w:type="character" w:customStyle="1" w:styleId="geo-multi-punct">
    <w:name w:val="geo-multi-punct"/>
    <w:basedOn w:val="Carpredefinitoparagrafo"/>
    <w:rsid w:val="009942A2"/>
  </w:style>
  <w:style w:type="character" w:customStyle="1" w:styleId="geo-nondefault">
    <w:name w:val="geo-nondefault"/>
    <w:basedOn w:val="Carpredefinitoparagrafo"/>
    <w:rsid w:val="009942A2"/>
  </w:style>
  <w:style w:type="character" w:customStyle="1" w:styleId="geo-dec">
    <w:name w:val="geo-dec"/>
    <w:basedOn w:val="Carpredefinitoparagrafo"/>
    <w:rsid w:val="009942A2"/>
  </w:style>
  <w:style w:type="character" w:customStyle="1" w:styleId="geo">
    <w:name w:val="geo"/>
    <w:basedOn w:val="Carpredefinitoparagrafo"/>
    <w:rsid w:val="009942A2"/>
  </w:style>
  <w:style w:type="paragraph" w:styleId="Testofumetto">
    <w:name w:val="Balloon Text"/>
    <w:basedOn w:val="Normale"/>
    <w:link w:val="TestofumettoCarattere"/>
    <w:uiPriority w:val="99"/>
    <w:semiHidden/>
    <w:unhideWhenUsed/>
    <w:rsid w:val="009942A2"/>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942A2"/>
    <w:rPr>
      <w:rFonts w:ascii="Tahoma" w:hAnsi="Tahoma" w:cs="Tahoma"/>
      <w:sz w:val="16"/>
      <w:szCs w:val="16"/>
    </w:rPr>
  </w:style>
  <w:style w:type="character" w:styleId="Enfasigrassetto">
    <w:name w:val="Strong"/>
    <w:basedOn w:val="Carpredefinitoparagrafo"/>
    <w:uiPriority w:val="22"/>
    <w:qFormat/>
    <w:rsid w:val="009942A2"/>
    <w:rPr>
      <w:b/>
      <w:bCs/>
    </w:rPr>
  </w:style>
  <w:style w:type="paragraph" w:styleId="Didascalia">
    <w:name w:val="caption"/>
    <w:basedOn w:val="Normale"/>
    <w:next w:val="Normale"/>
    <w:uiPriority w:val="35"/>
    <w:unhideWhenUsed/>
    <w:qFormat/>
    <w:rsid w:val="00D31CEC"/>
    <w:pPr>
      <w:spacing w:before="0" w:after="200"/>
    </w:pPr>
    <w:rPr>
      <w:b/>
      <w:bCs/>
      <w:color w:val="4F81BD" w:themeColor="accent1"/>
      <w:sz w:val="18"/>
      <w:szCs w:val="18"/>
    </w:rPr>
  </w:style>
  <w:style w:type="character" w:customStyle="1" w:styleId="flcsx">
    <w:name w:val="flcsx"/>
    <w:basedOn w:val="Carpredefinitoparagrafo"/>
    <w:rsid w:val="002D200D"/>
  </w:style>
</w:styles>
</file>

<file path=word/webSettings.xml><?xml version="1.0" encoding="utf-8"?>
<w:webSettings xmlns:r="http://schemas.openxmlformats.org/officeDocument/2006/relationships" xmlns:w="http://schemas.openxmlformats.org/wordprocessingml/2006/main">
  <w:divs>
    <w:div w:id="324239184">
      <w:bodyDiv w:val="1"/>
      <w:marLeft w:val="0"/>
      <w:marRight w:val="0"/>
      <w:marTop w:val="0"/>
      <w:marBottom w:val="0"/>
      <w:divBdr>
        <w:top w:val="none" w:sz="0" w:space="0" w:color="auto"/>
        <w:left w:val="none" w:sz="0" w:space="0" w:color="auto"/>
        <w:bottom w:val="none" w:sz="0" w:space="0" w:color="auto"/>
        <w:right w:val="none" w:sz="0" w:space="0" w:color="auto"/>
      </w:divBdr>
    </w:div>
    <w:div w:id="1093235649">
      <w:bodyDiv w:val="1"/>
      <w:marLeft w:val="0"/>
      <w:marRight w:val="0"/>
      <w:marTop w:val="0"/>
      <w:marBottom w:val="0"/>
      <w:divBdr>
        <w:top w:val="none" w:sz="0" w:space="0" w:color="auto"/>
        <w:left w:val="none" w:sz="0" w:space="0" w:color="auto"/>
        <w:bottom w:val="none" w:sz="0" w:space="0" w:color="auto"/>
        <w:right w:val="none" w:sz="0" w:space="0" w:color="auto"/>
      </w:divBdr>
      <w:divsChild>
        <w:div w:id="1826241869">
          <w:marLeft w:val="0"/>
          <w:marRight w:val="0"/>
          <w:marTop w:val="0"/>
          <w:marBottom w:val="0"/>
          <w:divBdr>
            <w:top w:val="none" w:sz="0" w:space="0" w:color="auto"/>
            <w:left w:val="none" w:sz="0" w:space="0" w:color="auto"/>
            <w:bottom w:val="none" w:sz="0" w:space="0" w:color="auto"/>
            <w:right w:val="none" w:sz="0" w:space="0" w:color="auto"/>
          </w:divBdr>
          <w:divsChild>
            <w:div w:id="352803209">
              <w:marLeft w:val="0"/>
              <w:marRight w:val="0"/>
              <w:marTop w:val="0"/>
              <w:marBottom w:val="0"/>
              <w:divBdr>
                <w:top w:val="none" w:sz="0" w:space="0" w:color="auto"/>
                <w:left w:val="none" w:sz="0" w:space="0" w:color="auto"/>
                <w:bottom w:val="none" w:sz="0" w:space="0" w:color="auto"/>
                <w:right w:val="none" w:sz="0" w:space="0" w:color="auto"/>
              </w:divBdr>
            </w:div>
            <w:div w:id="290940835">
              <w:marLeft w:val="0"/>
              <w:marRight w:val="0"/>
              <w:marTop w:val="0"/>
              <w:marBottom w:val="0"/>
              <w:divBdr>
                <w:top w:val="none" w:sz="0" w:space="0" w:color="auto"/>
                <w:left w:val="none" w:sz="0" w:space="0" w:color="auto"/>
                <w:bottom w:val="none" w:sz="0" w:space="0" w:color="auto"/>
                <w:right w:val="none" w:sz="0" w:space="0" w:color="auto"/>
              </w:divBdr>
            </w:div>
            <w:div w:id="1464468860">
              <w:marLeft w:val="0"/>
              <w:marRight w:val="0"/>
              <w:marTop w:val="0"/>
              <w:marBottom w:val="0"/>
              <w:divBdr>
                <w:top w:val="none" w:sz="0" w:space="0" w:color="auto"/>
                <w:left w:val="none" w:sz="0" w:space="0" w:color="auto"/>
                <w:bottom w:val="none" w:sz="0" w:space="0" w:color="auto"/>
                <w:right w:val="none" w:sz="0" w:space="0" w:color="auto"/>
              </w:divBdr>
              <w:divsChild>
                <w:div w:id="338390534">
                  <w:marLeft w:val="0"/>
                  <w:marRight w:val="0"/>
                  <w:marTop w:val="0"/>
                  <w:marBottom w:val="0"/>
                  <w:divBdr>
                    <w:top w:val="none" w:sz="0" w:space="0" w:color="auto"/>
                    <w:left w:val="none" w:sz="0" w:space="0" w:color="auto"/>
                    <w:bottom w:val="none" w:sz="0" w:space="0" w:color="auto"/>
                    <w:right w:val="none" w:sz="0" w:space="0" w:color="auto"/>
                  </w:divBdr>
                  <w:divsChild>
                    <w:div w:id="429349531">
                      <w:marLeft w:val="0"/>
                      <w:marRight w:val="0"/>
                      <w:marTop w:val="0"/>
                      <w:marBottom w:val="0"/>
                      <w:divBdr>
                        <w:top w:val="none" w:sz="0" w:space="0" w:color="auto"/>
                        <w:left w:val="none" w:sz="0" w:space="0" w:color="auto"/>
                        <w:bottom w:val="none" w:sz="0" w:space="0" w:color="auto"/>
                        <w:right w:val="none" w:sz="0" w:space="0" w:color="auto"/>
                      </w:divBdr>
                      <w:divsChild>
                        <w:div w:id="197980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4365">
                  <w:marLeft w:val="0"/>
                  <w:marRight w:val="0"/>
                  <w:marTop w:val="0"/>
                  <w:marBottom w:val="0"/>
                  <w:divBdr>
                    <w:top w:val="none" w:sz="0" w:space="0" w:color="auto"/>
                    <w:left w:val="none" w:sz="0" w:space="0" w:color="auto"/>
                    <w:bottom w:val="none" w:sz="0" w:space="0" w:color="auto"/>
                    <w:right w:val="none" w:sz="0" w:space="0" w:color="auto"/>
                  </w:divBdr>
                </w:div>
                <w:div w:id="27685294">
                  <w:marLeft w:val="0"/>
                  <w:marRight w:val="0"/>
                  <w:marTop w:val="0"/>
                  <w:marBottom w:val="0"/>
                  <w:divBdr>
                    <w:top w:val="none" w:sz="0" w:space="0" w:color="auto"/>
                    <w:left w:val="none" w:sz="0" w:space="0" w:color="auto"/>
                    <w:bottom w:val="none" w:sz="0" w:space="0" w:color="auto"/>
                    <w:right w:val="none" w:sz="0" w:space="0" w:color="auto"/>
                  </w:divBdr>
                  <w:divsChild>
                    <w:div w:id="6712171">
                      <w:marLeft w:val="0"/>
                      <w:marRight w:val="0"/>
                      <w:marTop w:val="0"/>
                      <w:marBottom w:val="0"/>
                      <w:divBdr>
                        <w:top w:val="none" w:sz="0" w:space="0" w:color="auto"/>
                        <w:left w:val="none" w:sz="0" w:space="0" w:color="auto"/>
                        <w:bottom w:val="none" w:sz="0" w:space="0" w:color="auto"/>
                        <w:right w:val="none" w:sz="0" w:space="0" w:color="auto"/>
                      </w:divBdr>
                      <w:divsChild>
                        <w:div w:id="133044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t.wikipedia.org/wiki/Cassia_angustifolia" TargetMode="External"/><Relationship Id="rId13"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hyperlink" Target="http://it.wikipedia.org/wiki/Lijiang" TargetMode="External"/><Relationship Id="rId12" Type="http://schemas.openxmlformats.org/officeDocument/2006/relationships/hyperlink" Target="http://www.echinacities.com/guilin/listing/guilin-lijiang-golf-village-club.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t.wikipedia.org/wiki/Guangxi" TargetMode="External"/><Relationship Id="rId11" Type="http://schemas.openxmlformats.org/officeDocument/2006/relationships/image" Target="media/image4.png"/><Relationship Id="rId5" Type="http://schemas.openxmlformats.org/officeDocument/2006/relationships/hyperlink" Target="http://it.wikipedia.org/wiki/Pinyin" TargetMode="Externa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image" Target="media/image1.png"/><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977</Words>
  <Characters>5574</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Fiorella</dc:creator>
  <cp:keywords/>
  <dc:description/>
  <cp:lastModifiedBy>docente</cp:lastModifiedBy>
  <cp:revision>3</cp:revision>
  <cp:lastPrinted>2012-01-07T17:16:00Z</cp:lastPrinted>
  <dcterms:created xsi:type="dcterms:W3CDTF">2012-05-29T10:26:00Z</dcterms:created>
  <dcterms:modified xsi:type="dcterms:W3CDTF">2012-05-29T11:31:00Z</dcterms:modified>
</cp:coreProperties>
</file>